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C2B" w:rsidRDefault="00EF2253" w:rsidP="00ED1F4D">
      <w:pPr>
        <w:widowControl w:val="0"/>
        <w:shd w:val="clear" w:color="auto" w:fill="FFFFFF"/>
        <w:spacing w:after="0"/>
        <w:ind w:left="1440"/>
        <w:contextualSpacing/>
        <w:rPr>
          <w:rFonts w:ascii="Arial" w:eastAsia="Times New Roman" w:hAnsi="Arial" w:cs="Arial"/>
        </w:rPr>
      </w:pPr>
      <w:r w:rsidRPr="00EF2253">
        <w:rPr>
          <w:rFonts w:ascii="Arial" w:eastAsia="Times New Roman" w:hAnsi="Arial" w:cs="Arial"/>
          <w:noProof/>
          <w:color w:val="000000"/>
          <w:sz w:val="20"/>
          <w:szCs w:val="20"/>
        </w:rPr>
        <mc:AlternateContent>
          <mc:Choice Requires="wps">
            <w:drawing>
              <wp:anchor distT="0" distB="0" distL="114300" distR="114300" simplePos="0" relativeHeight="251668480" behindDoc="1" locked="0" layoutInCell="1" allowOverlap="1" wp14:anchorId="5B5B2B5E" wp14:editId="539BAD08">
                <wp:simplePos x="0" y="0"/>
                <wp:positionH relativeFrom="column">
                  <wp:posOffset>-325755</wp:posOffset>
                </wp:positionH>
                <wp:positionV relativeFrom="paragraph">
                  <wp:posOffset>-182880</wp:posOffset>
                </wp:positionV>
                <wp:extent cx="6642100" cy="866775"/>
                <wp:effectExtent l="0" t="0" r="25400" b="28575"/>
                <wp:wrapTight wrapText="bothSides">
                  <wp:wrapPolygon edited="0">
                    <wp:start x="0" y="0"/>
                    <wp:lineTo x="0" y="21837"/>
                    <wp:lineTo x="21621" y="21837"/>
                    <wp:lineTo x="21621"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866775"/>
                        </a:xfrm>
                        <a:prstGeom prst="rect">
                          <a:avLst/>
                        </a:prstGeom>
                        <a:solidFill>
                          <a:srgbClr val="D0BD70"/>
                        </a:solidFill>
                        <a:ln w="19050">
                          <a:solidFill>
                            <a:sysClr val="windowText" lastClr="000000"/>
                          </a:solidFill>
                          <a:miter lim="800000"/>
                          <a:headEnd/>
                          <a:tailEnd/>
                        </a:ln>
                        <a:effectLst/>
                        <a:extLst/>
                      </wps:spPr>
                      <wps:txbx>
                        <w:txbxContent>
                          <w:p w:rsidR="00E145D8" w:rsidRPr="002C4963" w:rsidRDefault="001C202A" w:rsidP="00771AB5">
                            <w:pPr>
                              <w:jc w:val="center"/>
                              <w:rPr>
                                <w:rFonts w:ascii="Arial" w:eastAsia="Times New Roman" w:hAnsi="Arial" w:cs="Arial"/>
                                <w:b/>
                                <w:bCs/>
                                <w:color w:val="4F81BD" w:themeColor="accent1"/>
                                <w:sz w:val="8"/>
                                <w:szCs w:val="8"/>
                              </w:rPr>
                            </w:pPr>
                            <w:r w:rsidRPr="002C4963">
                              <w:rPr>
                                <w:rFonts w:ascii="Arial" w:eastAsia="Times New Roman" w:hAnsi="Arial" w:cs="Arial"/>
                                <w:b/>
                                <w:bCs/>
                                <w:color w:val="4F81BD" w:themeColor="accent1"/>
                                <w:sz w:val="44"/>
                                <w:szCs w:val="44"/>
                              </w:rPr>
                              <w:t>M</w:t>
                            </w:r>
                            <w:bookmarkStart w:id="0" w:name="_GoBack"/>
                            <w:bookmarkEnd w:id="0"/>
                            <w:r w:rsidRPr="002C4963">
                              <w:rPr>
                                <w:rFonts w:ascii="Arial" w:eastAsia="Times New Roman" w:hAnsi="Arial" w:cs="Arial"/>
                                <w:b/>
                                <w:bCs/>
                                <w:color w:val="4F81BD" w:themeColor="accent1"/>
                                <w:sz w:val="44"/>
                                <w:szCs w:val="44"/>
                              </w:rPr>
                              <w:t>eeting Summary</w:t>
                            </w:r>
                          </w:p>
                          <w:p w:rsidR="00EF2253" w:rsidRPr="00316517" w:rsidRDefault="00771AB5" w:rsidP="00771AB5">
                            <w:pPr>
                              <w:jc w:val="center"/>
                              <w:rPr>
                                <w:rFonts w:ascii="Arial" w:eastAsia="Times New Roman" w:hAnsi="Arial" w:cs="Arial"/>
                                <w:b/>
                                <w:bCs/>
                                <w:sz w:val="28"/>
                                <w:szCs w:val="28"/>
                              </w:rPr>
                            </w:pPr>
                            <w:r w:rsidRPr="00316517">
                              <w:rPr>
                                <w:rFonts w:ascii="Arial" w:eastAsia="Times New Roman" w:hAnsi="Arial" w:cs="Arial"/>
                                <w:b/>
                                <w:bCs/>
                                <w:sz w:val="28"/>
                                <w:szCs w:val="28"/>
                              </w:rPr>
                              <w:t xml:space="preserve">Inyo – Mono </w:t>
                            </w:r>
                            <w:r w:rsidR="00316517">
                              <w:rPr>
                                <w:rFonts w:ascii="Arial" w:eastAsia="Times New Roman" w:hAnsi="Arial" w:cs="Arial"/>
                                <w:b/>
                                <w:bCs/>
                                <w:sz w:val="28"/>
                                <w:szCs w:val="28"/>
                              </w:rPr>
                              <w:t>IRWM</w:t>
                            </w:r>
                            <w:r w:rsidR="00EF2253" w:rsidRPr="00316517">
                              <w:rPr>
                                <w:rFonts w:ascii="Arial" w:eastAsia="Times New Roman" w:hAnsi="Arial" w:cs="Arial"/>
                                <w:b/>
                                <w:bCs/>
                                <w:sz w:val="28"/>
                                <w:szCs w:val="28"/>
                              </w:rPr>
                              <w:t xml:space="preserve"> Administrative </w:t>
                            </w:r>
                            <w:r w:rsidR="00E145D8" w:rsidRPr="00316517">
                              <w:rPr>
                                <w:rFonts w:ascii="Arial" w:eastAsia="Times New Roman" w:hAnsi="Arial" w:cs="Arial"/>
                                <w:b/>
                                <w:bCs/>
                                <w:sz w:val="28"/>
                                <w:szCs w:val="28"/>
                              </w:rPr>
                              <w:t>Commi</w:t>
                            </w:r>
                            <w:r w:rsidR="00EF2253" w:rsidRPr="00316517">
                              <w:rPr>
                                <w:rFonts w:ascii="Arial" w:eastAsia="Times New Roman" w:hAnsi="Arial" w:cs="Arial"/>
                                <w:b/>
                                <w:bCs/>
                                <w:sz w:val="28"/>
                                <w:szCs w:val="28"/>
                              </w:rPr>
                              <w:t>ttee Meeting</w:t>
                            </w:r>
                          </w:p>
                          <w:p w:rsidR="00EF2253" w:rsidRPr="00123301" w:rsidRDefault="00EF2253" w:rsidP="00EF2253">
                            <w:pPr>
                              <w:ind w:firstLine="4230"/>
                              <w:rPr>
                                <w:rFonts w:eastAsia="Times New Roman"/>
                                <w:b/>
                                <w:bCs/>
                                <w:color w:val="FFFFFF" w:themeColor="background1"/>
                                <w:sz w:val="44"/>
                                <w:szCs w:val="44"/>
                              </w:rPr>
                            </w:pPr>
                          </w:p>
                          <w:p w:rsidR="00EF2253" w:rsidRPr="00F04075" w:rsidRDefault="00EF2253" w:rsidP="00EF2253">
                            <w:pPr>
                              <w:ind w:firstLine="2250"/>
                              <w:rPr>
                                <w:rFonts w:eastAsia="Times New Roman"/>
                                <w:b/>
                                <w:bCs/>
                                <w:color w:val="FFFFFF" w:themeColor="background1"/>
                                <w:sz w:val="28"/>
                                <w:szCs w:val="28"/>
                              </w:rPr>
                            </w:pPr>
                            <w:r w:rsidRPr="00F04075">
                              <w:rPr>
                                <w:rFonts w:eastAsia="Times New Roman"/>
                                <w:b/>
                                <w:bCs/>
                                <w:color w:val="FFFFFF" w:themeColor="background1"/>
                                <w:sz w:val="28"/>
                                <w:szCs w:val="28"/>
                              </w:rPr>
                              <w:t xml:space="preserve">Regional Water Management Group Regular </w:t>
                            </w:r>
                            <w:r>
                              <w:rPr>
                                <w:rFonts w:eastAsia="Times New Roman"/>
                                <w:b/>
                                <w:bCs/>
                                <w:color w:val="FFFFFF" w:themeColor="background1"/>
                                <w:sz w:val="28"/>
                                <w:szCs w:val="28"/>
                              </w:rPr>
                              <w:t>M</w:t>
                            </w:r>
                            <w:r w:rsidRPr="00F04075">
                              <w:rPr>
                                <w:rFonts w:eastAsia="Times New Roman"/>
                                <w:b/>
                                <w:bCs/>
                                <w:color w:val="FFFFFF" w:themeColor="background1"/>
                                <w:sz w:val="28"/>
                                <w:szCs w:val="28"/>
                              </w:rPr>
                              <w:t>eeting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65pt;margin-top:-14.4pt;width:523pt;height:68.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" fillcolor="#d0bd70" strokecolor="windowText" strokeweight="1.5pt">
                <v:textbox>
                  <w:txbxContent>
                    <w:p w:rsidR="00E145D8" w:rsidRPr="002C4963" w:rsidRDefault="001C202A" w:rsidP="00771AB5">
                      <w:pPr>
                        <w:jc w:val="center"/>
                        <w:rPr>
                          <w:rFonts w:ascii="Arial" w:eastAsia="Times New Roman" w:hAnsi="Arial" w:cs="Arial"/>
                          <w:b/>
                          <w:bCs/>
                          <w:color w:val="4F81BD" w:themeColor="accent1"/>
                          <w:sz w:val="8"/>
                          <w:szCs w:val="8"/>
                        </w:rPr>
                      </w:pPr>
                      <w:r w:rsidRPr="002C4963">
                        <w:rPr>
                          <w:rFonts w:ascii="Arial" w:eastAsia="Times New Roman" w:hAnsi="Arial" w:cs="Arial"/>
                          <w:b/>
                          <w:bCs/>
                          <w:color w:val="4F81BD" w:themeColor="accent1"/>
                          <w:sz w:val="44"/>
                          <w:szCs w:val="44"/>
                        </w:rPr>
                        <w:t>M</w:t>
                      </w:r>
                      <w:bookmarkStart w:id="1" w:name="_GoBack"/>
                      <w:bookmarkEnd w:id="1"/>
                      <w:r w:rsidRPr="002C4963">
                        <w:rPr>
                          <w:rFonts w:ascii="Arial" w:eastAsia="Times New Roman" w:hAnsi="Arial" w:cs="Arial"/>
                          <w:b/>
                          <w:bCs/>
                          <w:color w:val="4F81BD" w:themeColor="accent1"/>
                          <w:sz w:val="44"/>
                          <w:szCs w:val="44"/>
                        </w:rPr>
                        <w:t>eeting Summary</w:t>
                      </w:r>
                    </w:p>
                    <w:p w:rsidR="00EF2253" w:rsidRPr="00316517" w:rsidRDefault="00771AB5" w:rsidP="00771AB5">
                      <w:pPr>
                        <w:jc w:val="center"/>
                        <w:rPr>
                          <w:rFonts w:ascii="Arial" w:eastAsia="Times New Roman" w:hAnsi="Arial" w:cs="Arial"/>
                          <w:b/>
                          <w:bCs/>
                          <w:sz w:val="28"/>
                          <w:szCs w:val="28"/>
                        </w:rPr>
                      </w:pPr>
                      <w:r w:rsidRPr="00316517">
                        <w:rPr>
                          <w:rFonts w:ascii="Arial" w:eastAsia="Times New Roman" w:hAnsi="Arial" w:cs="Arial"/>
                          <w:b/>
                          <w:bCs/>
                          <w:sz w:val="28"/>
                          <w:szCs w:val="28"/>
                        </w:rPr>
                        <w:t xml:space="preserve">Inyo – Mono </w:t>
                      </w:r>
                      <w:r w:rsidR="00316517">
                        <w:rPr>
                          <w:rFonts w:ascii="Arial" w:eastAsia="Times New Roman" w:hAnsi="Arial" w:cs="Arial"/>
                          <w:b/>
                          <w:bCs/>
                          <w:sz w:val="28"/>
                          <w:szCs w:val="28"/>
                        </w:rPr>
                        <w:t>IRWM</w:t>
                      </w:r>
                      <w:r w:rsidR="00EF2253" w:rsidRPr="00316517">
                        <w:rPr>
                          <w:rFonts w:ascii="Arial" w:eastAsia="Times New Roman" w:hAnsi="Arial" w:cs="Arial"/>
                          <w:b/>
                          <w:bCs/>
                          <w:sz w:val="28"/>
                          <w:szCs w:val="28"/>
                        </w:rPr>
                        <w:t xml:space="preserve"> Administrative </w:t>
                      </w:r>
                      <w:r w:rsidR="00E145D8" w:rsidRPr="00316517">
                        <w:rPr>
                          <w:rFonts w:ascii="Arial" w:eastAsia="Times New Roman" w:hAnsi="Arial" w:cs="Arial"/>
                          <w:b/>
                          <w:bCs/>
                          <w:sz w:val="28"/>
                          <w:szCs w:val="28"/>
                        </w:rPr>
                        <w:t>Commi</w:t>
                      </w:r>
                      <w:r w:rsidR="00EF2253" w:rsidRPr="00316517">
                        <w:rPr>
                          <w:rFonts w:ascii="Arial" w:eastAsia="Times New Roman" w:hAnsi="Arial" w:cs="Arial"/>
                          <w:b/>
                          <w:bCs/>
                          <w:sz w:val="28"/>
                          <w:szCs w:val="28"/>
                        </w:rPr>
                        <w:t>ttee Meeting</w:t>
                      </w:r>
                    </w:p>
                    <w:p w:rsidR="00EF2253" w:rsidRPr="00123301" w:rsidRDefault="00EF2253" w:rsidP="00EF2253">
                      <w:pPr>
                        <w:ind w:firstLine="4230"/>
                        <w:rPr>
                          <w:rFonts w:eastAsia="Times New Roman"/>
                          <w:b/>
                          <w:bCs/>
                          <w:color w:val="FFFFFF" w:themeColor="background1"/>
                          <w:sz w:val="44"/>
                          <w:szCs w:val="44"/>
                        </w:rPr>
                      </w:pPr>
                    </w:p>
                    <w:p w:rsidR="00EF2253" w:rsidRPr="00F04075" w:rsidRDefault="00EF2253" w:rsidP="00EF2253">
                      <w:pPr>
                        <w:ind w:firstLine="2250"/>
                        <w:rPr>
                          <w:rFonts w:eastAsia="Times New Roman"/>
                          <w:b/>
                          <w:bCs/>
                          <w:color w:val="FFFFFF" w:themeColor="background1"/>
                          <w:sz w:val="28"/>
                          <w:szCs w:val="28"/>
                        </w:rPr>
                      </w:pPr>
                      <w:r w:rsidRPr="00F04075">
                        <w:rPr>
                          <w:rFonts w:eastAsia="Times New Roman"/>
                          <w:b/>
                          <w:bCs/>
                          <w:color w:val="FFFFFF" w:themeColor="background1"/>
                          <w:sz w:val="28"/>
                          <w:szCs w:val="28"/>
                        </w:rPr>
                        <w:t xml:space="preserve">Regional Water Management Group Regular </w:t>
                      </w:r>
                      <w:r>
                        <w:rPr>
                          <w:rFonts w:eastAsia="Times New Roman"/>
                          <w:b/>
                          <w:bCs/>
                          <w:color w:val="FFFFFF" w:themeColor="background1"/>
                          <w:sz w:val="28"/>
                          <w:szCs w:val="28"/>
                        </w:rPr>
                        <w:t>M</w:t>
                      </w:r>
                      <w:r w:rsidRPr="00F04075">
                        <w:rPr>
                          <w:rFonts w:eastAsia="Times New Roman"/>
                          <w:b/>
                          <w:bCs/>
                          <w:color w:val="FFFFFF" w:themeColor="background1"/>
                          <w:sz w:val="28"/>
                          <w:szCs w:val="28"/>
                        </w:rPr>
                        <w:t>eeting</w:t>
                      </w:r>
                    </w:p>
                  </w:txbxContent>
                </v:textbox>
                <w10:wrap type="tight"/>
              </v:shape>
            </w:pict>
          </mc:Fallback>
        </mc:AlternateContent>
      </w:r>
      <w:r w:rsidR="009D7940">
        <w:rPr>
          <w:rFonts w:ascii="Arial" w:eastAsia="Times New Roman" w:hAnsi="Arial" w:cs="Arial"/>
        </w:rPr>
        <w:tab/>
      </w:r>
    </w:p>
    <w:p w:rsidR="00D33C2B" w:rsidRDefault="00D33C2B" w:rsidP="00ED1F4D">
      <w:pPr>
        <w:pStyle w:val="ListParagraph"/>
        <w:widowControl w:val="0"/>
        <w:shd w:val="clear" w:color="auto" w:fill="FFFFFF"/>
        <w:rPr>
          <w:rFonts w:ascii="Arial" w:eastAsia="Times New Roman" w:hAnsi="Arial" w:cs="Arial"/>
        </w:rPr>
      </w:pPr>
    </w:p>
    <w:p w:rsidR="00D33C2B" w:rsidRDefault="00D33C2B" w:rsidP="00ED1F4D">
      <w:pPr>
        <w:pStyle w:val="ListParagraph"/>
        <w:widowControl w:val="0"/>
        <w:shd w:val="clear" w:color="auto" w:fill="FFFFFF"/>
        <w:rPr>
          <w:rFonts w:ascii="Arial" w:eastAsia="Times New Roman" w:hAnsi="Arial" w:cs="Arial"/>
        </w:rPr>
      </w:pPr>
    </w:p>
    <w:p w:rsidR="00D33C2B" w:rsidRDefault="00D33C2B" w:rsidP="00ED1F4D">
      <w:pPr>
        <w:pStyle w:val="ListParagraph"/>
        <w:widowControl w:val="0"/>
        <w:shd w:val="clear" w:color="auto" w:fill="FFFFFF"/>
        <w:rPr>
          <w:rFonts w:ascii="Arial" w:eastAsia="Times New Roman" w:hAnsi="Arial" w:cs="Arial"/>
        </w:rPr>
      </w:pPr>
    </w:p>
    <w:p w:rsidR="00D33C2B" w:rsidRDefault="00D33C2B" w:rsidP="00ED1F4D">
      <w:pPr>
        <w:pStyle w:val="ListParagraph"/>
        <w:widowControl w:val="0"/>
        <w:shd w:val="clear" w:color="auto" w:fill="FFFFFF"/>
        <w:rPr>
          <w:rFonts w:ascii="Arial" w:eastAsia="Times New Roman" w:hAnsi="Arial" w:cs="Arial"/>
        </w:rPr>
      </w:pPr>
    </w:p>
    <w:p w:rsidR="00EF2253" w:rsidRPr="006D4A20" w:rsidRDefault="00EF2253" w:rsidP="00ED1F4D">
      <w:pPr>
        <w:widowControl w:val="0"/>
        <w:spacing w:after="0"/>
        <w:rPr>
          <w:rFonts w:ascii="Arial" w:hAnsi="Arial" w:cs="Arial"/>
          <w:b/>
        </w:rPr>
      </w:pPr>
    </w:p>
    <w:p w:rsidR="00EF2253" w:rsidRDefault="00EF2253" w:rsidP="00ED1F4D">
      <w:pPr>
        <w:widowControl w:val="0"/>
        <w:shd w:val="clear" w:color="auto" w:fill="FFFFFF"/>
        <w:spacing w:after="0"/>
        <w:contextualSpacing/>
        <w:rPr>
          <w:rFonts w:ascii="Arial" w:eastAsia="Times New Roman" w:hAnsi="Arial" w:cs="Arial"/>
          <w:color w:val="000000"/>
          <w:sz w:val="20"/>
          <w:szCs w:val="20"/>
        </w:rPr>
      </w:pPr>
    </w:p>
    <w:p w:rsidR="00EF2253" w:rsidRDefault="00E145D8" w:rsidP="00ED1F4D">
      <w:pPr>
        <w:widowControl w:val="0"/>
        <w:shd w:val="clear" w:color="auto" w:fill="FFFFFF"/>
        <w:spacing w:after="0"/>
        <w:contextualSpacing/>
        <w:rPr>
          <w:rFonts w:ascii="Arial" w:eastAsia="Times New Roman" w:hAnsi="Arial" w:cs="Arial"/>
          <w:color w:val="000000"/>
          <w:sz w:val="20"/>
          <w:szCs w:val="20"/>
        </w:rPr>
      </w:pPr>
      <w:r w:rsidRPr="00EF2253">
        <w:rPr>
          <w:rFonts w:ascii="Arial" w:eastAsia="Times New Roman" w:hAnsi="Arial" w:cs="Arial"/>
          <w:noProof/>
          <w:color w:val="000000"/>
          <w:sz w:val="20"/>
          <w:szCs w:val="20"/>
        </w:rPr>
        <w:drawing>
          <wp:anchor distT="0" distB="0" distL="114300" distR="114300" simplePos="0" relativeHeight="251669504" behindDoc="0" locked="0" layoutInCell="1" allowOverlap="1" wp14:anchorId="200862D0" wp14:editId="7CC389E5">
            <wp:simplePos x="0" y="0"/>
            <wp:positionH relativeFrom="column">
              <wp:posOffset>-3524250</wp:posOffset>
            </wp:positionH>
            <wp:positionV relativeFrom="paragraph">
              <wp:posOffset>-922020</wp:posOffset>
            </wp:positionV>
            <wp:extent cx="990600" cy="86677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LogoBorderLCbluewater2noborder.jpg"/>
                    <pic:cNvPicPr/>
                  </pic:nvPicPr>
                  <pic:blipFill rotWithShape="1">
                    <a:blip r:embed="rId9" cstate="print">
                      <a:extLst>
                        <a:ext uri="{28A0092B-C50C-407E-A947-70E740481C1C}">
                          <a14:useLocalDpi xmlns:a14="http://schemas.microsoft.com/office/drawing/2010/main" val="0"/>
                        </a:ext>
                      </a:extLst>
                    </a:blip>
                    <a:srcRect r="5619"/>
                    <a:stretch/>
                  </pic:blipFill>
                  <pic:spPr bwMode="auto">
                    <a:xfrm>
                      <a:off x="0" y="0"/>
                      <a:ext cx="990600" cy="866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F2253" w:rsidRDefault="008714DB" w:rsidP="00ED1F4D">
      <w:pPr>
        <w:widowControl w:val="0"/>
        <w:shd w:val="clear" w:color="auto" w:fill="FFFFFF"/>
        <w:spacing w:after="0"/>
        <w:ind w:left="720"/>
        <w:contextualSpacing/>
        <w:rPr>
          <w:rFonts w:ascii="Arial" w:eastAsia="Times New Roman" w:hAnsi="Arial" w:cs="Arial"/>
          <w:color w:val="000000"/>
          <w:sz w:val="20"/>
          <w:szCs w:val="20"/>
        </w:rPr>
      </w:pPr>
      <w:r w:rsidRPr="00EF2253">
        <w:rPr>
          <w:rFonts w:ascii="Arial" w:hAnsi="Arial" w:cs="Arial"/>
          <w:noProof/>
        </w:rPr>
        <mc:AlternateContent>
          <mc:Choice Requires="wps">
            <w:drawing>
              <wp:anchor distT="0" distB="0" distL="114300" distR="114300" simplePos="0" relativeHeight="251671552" behindDoc="0" locked="0" layoutInCell="1" allowOverlap="1" wp14:anchorId="748E0934" wp14:editId="08040934">
                <wp:simplePos x="0" y="0"/>
                <wp:positionH relativeFrom="column">
                  <wp:posOffset>-3524250</wp:posOffset>
                </wp:positionH>
                <wp:positionV relativeFrom="paragraph">
                  <wp:posOffset>-44449</wp:posOffset>
                </wp:positionV>
                <wp:extent cx="6642100" cy="1562100"/>
                <wp:effectExtent l="0" t="0" r="2540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1562100"/>
                        </a:xfrm>
                        <a:prstGeom prst="rect">
                          <a:avLst/>
                        </a:prstGeom>
                        <a:solidFill>
                          <a:sysClr val="window" lastClr="FFFFFF"/>
                        </a:solidFill>
                        <a:ln w="19050">
                          <a:solidFill>
                            <a:sysClr val="windowText" lastClr="000000"/>
                          </a:solidFill>
                          <a:miter lim="800000"/>
                          <a:headEnd/>
                          <a:tailEnd/>
                        </a:ln>
                        <a:effectLst/>
                      </wps:spPr>
                      <wps:txbx>
                        <w:txbxContent>
                          <w:p w:rsidR="00EF2253" w:rsidRDefault="00E145D8" w:rsidP="00EF2253">
                            <w:pPr>
                              <w:spacing w:after="0"/>
                              <w:rPr>
                                <w:rFonts w:ascii="Arial" w:hAnsi="Arial" w:cs="Arial"/>
                                <w:b/>
                              </w:rPr>
                            </w:pPr>
                            <w:r>
                              <w:rPr>
                                <w:rFonts w:ascii="Arial" w:hAnsi="Arial" w:cs="Arial"/>
                                <w:b/>
                              </w:rPr>
                              <w:t xml:space="preserve">Date: </w:t>
                            </w:r>
                            <w:r w:rsidR="00E614AC">
                              <w:rPr>
                                <w:rFonts w:ascii="Arial" w:hAnsi="Arial" w:cs="Arial"/>
                                <w:b/>
                              </w:rPr>
                              <w:t xml:space="preserve">Wednesday, </w:t>
                            </w:r>
                            <w:r w:rsidR="008F48E2">
                              <w:rPr>
                                <w:rFonts w:ascii="Arial" w:hAnsi="Arial" w:cs="Arial"/>
                                <w:b/>
                              </w:rPr>
                              <w:t>October 14</w:t>
                            </w:r>
                            <w:r w:rsidR="008714DB">
                              <w:rPr>
                                <w:rFonts w:ascii="Arial" w:hAnsi="Arial" w:cs="Arial"/>
                                <w:b/>
                              </w:rPr>
                              <w:t>, 2015</w:t>
                            </w:r>
                          </w:p>
                          <w:p w:rsidR="008714DB" w:rsidRDefault="007C3F1B" w:rsidP="00EF2253">
                            <w:pPr>
                              <w:spacing w:after="0"/>
                              <w:rPr>
                                <w:rFonts w:ascii="Arial" w:hAnsi="Arial" w:cs="Arial"/>
                                <w:b/>
                              </w:rPr>
                            </w:pPr>
                            <w:r>
                              <w:rPr>
                                <w:rFonts w:ascii="Arial" w:hAnsi="Arial" w:cs="Arial"/>
                                <w:b/>
                              </w:rPr>
                              <w:t>10:00 am – 12:00 pm</w:t>
                            </w:r>
                          </w:p>
                          <w:p w:rsidR="007C3F1B" w:rsidRDefault="007C3F1B" w:rsidP="00EF2253">
                            <w:pPr>
                              <w:spacing w:after="0"/>
                              <w:rPr>
                                <w:rFonts w:ascii="Arial" w:hAnsi="Arial" w:cs="Arial"/>
                                <w:b/>
                              </w:rPr>
                            </w:pPr>
                            <w:r>
                              <w:rPr>
                                <w:rFonts w:ascii="Arial" w:hAnsi="Arial" w:cs="Arial"/>
                                <w:b/>
                              </w:rPr>
                              <w:t>In-person option at California Trout in Mammoth Lakes</w:t>
                            </w:r>
                          </w:p>
                          <w:p w:rsidR="002C68B1" w:rsidRDefault="002C68B1" w:rsidP="00EF2253">
                            <w:pPr>
                              <w:spacing w:after="0"/>
                              <w:rPr>
                                <w:rFonts w:ascii="Arial" w:hAnsi="Arial" w:cs="Arial"/>
                                <w:b/>
                              </w:rPr>
                            </w:pPr>
                            <w:r>
                              <w:rPr>
                                <w:rFonts w:ascii="Arial" w:hAnsi="Arial" w:cs="Arial"/>
                                <w:b/>
                              </w:rPr>
                              <w:t>3399 Main St.</w:t>
                            </w:r>
                          </w:p>
                          <w:p w:rsidR="002C68B1" w:rsidRDefault="002C68B1" w:rsidP="00EF2253">
                            <w:pPr>
                              <w:spacing w:after="0"/>
                              <w:rPr>
                                <w:rFonts w:ascii="Arial" w:hAnsi="Arial" w:cs="Arial"/>
                                <w:b/>
                              </w:rPr>
                            </w:pPr>
                            <w:r>
                              <w:rPr>
                                <w:rFonts w:ascii="Arial" w:hAnsi="Arial" w:cs="Arial"/>
                                <w:b/>
                              </w:rPr>
                              <w:t>Mammoth Lakes, CA</w:t>
                            </w:r>
                          </w:p>
                          <w:p w:rsidR="002C68B1" w:rsidRDefault="002C68B1" w:rsidP="00EF2253">
                            <w:pPr>
                              <w:spacing w:after="0"/>
                              <w:rPr>
                                <w:rFonts w:ascii="Arial" w:hAnsi="Arial" w:cs="Arial"/>
                                <w:b/>
                              </w:rPr>
                            </w:pPr>
                          </w:p>
                          <w:p w:rsidR="008714DB" w:rsidRDefault="007C3F1B" w:rsidP="00771AB5">
                            <w:pPr>
                              <w:spacing w:after="0"/>
                              <w:rPr>
                                <w:rFonts w:ascii="Arial" w:hAnsi="Arial" w:cs="Arial"/>
                                <w:b/>
                              </w:rPr>
                            </w:pPr>
                            <w:r>
                              <w:rPr>
                                <w:rFonts w:ascii="Arial" w:hAnsi="Arial" w:cs="Arial"/>
                                <w:b/>
                              </w:rPr>
                              <w:t>Conference call option at right</w:t>
                            </w:r>
                          </w:p>
                          <w:p w:rsidR="007C3F1B" w:rsidRDefault="007C3F1B" w:rsidP="00771AB5">
                            <w:pPr>
                              <w:spacing w:after="0"/>
                              <w:rPr>
                                <w:rFonts w:ascii="Arial" w:hAnsi="Arial" w:cs="Arial"/>
                              </w:rPr>
                            </w:pPr>
                            <w:proofErr w:type="gramStart"/>
                            <w:r>
                              <w:rPr>
                                <w:rFonts w:ascii="Arial" w:hAnsi="Arial" w:cs="Arial"/>
                              </w:rPr>
                              <w:t>Admin.</w:t>
                            </w:r>
                            <w:proofErr w:type="gramEnd"/>
                            <w:r>
                              <w:rPr>
                                <w:rFonts w:ascii="Arial" w:hAnsi="Arial" w:cs="Arial"/>
                              </w:rPr>
                              <w:t xml:space="preserve"> Committee Members must send call-in location </w:t>
                            </w:r>
                          </w:p>
                          <w:p w:rsidR="007C3F1B" w:rsidRPr="007C3F1B" w:rsidRDefault="007C3F1B" w:rsidP="00771AB5">
                            <w:pPr>
                              <w:spacing w:after="0"/>
                              <w:rPr>
                                <w:rFonts w:ascii="Arial" w:hAnsi="Arial" w:cs="Arial"/>
                              </w:rPr>
                            </w:pPr>
                            <w:proofErr w:type="gramStart"/>
                            <w:r>
                              <w:rPr>
                                <w:rFonts w:ascii="Arial" w:hAnsi="Arial" w:cs="Arial"/>
                              </w:rPr>
                              <w:t>to</w:t>
                            </w:r>
                            <w:proofErr w:type="gramEnd"/>
                            <w:r>
                              <w:rPr>
                                <w:rFonts w:ascii="Arial" w:hAnsi="Arial" w:cs="Arial"/>
                              </w:rPr>
                              <w:t xml:space="preserve"> Holly by Sunday, </w:t>
                            </w:r>
                            <w:r w:rsidR="008F48E2">
                              <w:rPr>
                                <w:rFonts w:ascii="Arial" w:hAnsi="Arial" w:cs="Arial"/>
                              </w:rPr>
                              <w:t>October 11</w:t>
                            </w:r>
                            <w:r>
                              <w:rPr>
                                <w:rFonts w:ascii="Arial" w:hAnsi="Arial" w:cs="Arial"/>
                              </w:rPr>
                              <w:t>, 2015 and post agenda at location</w:t>
                            </w:r>
                          </w:p>
                          <w:p w:rsidR="00EF2253" w:rsidRPr="008714DB" w:rsidRDefault="00EF2253" w:rsidP="00EF2253">
                            <w:pPr>
                              <w:spacing w:after="0"/>
                              <w:rPr>
                                <w:rFonts w:ascii="Arial" w:hAnsi="Arial" w:cs="Arial"/>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77.5pt;margin-top:-3.5pt;width:523pt;height:12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" fillcolor="window" strokecolor="windowText" strokeweight="1.5pt">
                <v:textbox>
                  <w:txbxContent>
                    <w:p w:rsidR="00EF2253" w:rsidRDefault="00E145D8" w:rsidP="00EF2253">
                      <w:pPr>
                        <w:spacing w:after="0"/>
                        <w:rPr>
                          <w:rFonts w:ascii="Arial" w:hAnsi="Arial" w:cs="Arial"/>
                          <w:b/>
                        </w:rPr>
                      </w:pPr>
                      <w:r>
                        <w:rPr>
                          <w:rFonts w:ascii="Arial" w:hAnsi="Arial" w:cs="Arial"/>
                          <w:b/>
                        </w:rPr>
                        <w:t xml:space="preserve">Date: </w:t>
                      </w:r>
                      <w:r w:rsidR="00E614AC">
                        <w:rPr>
                          <w:rFonts w:ascii="Arial" w:hAnsi="Arial" w:cs="Arial"/>
                          <w:b/>
                        </w:rPr>
                        <w:t xml:space="preserve">Wednesday, </w:t>
                      </w:r>
                      <w:r w:rsidR="008F48E2">
                        <w:rPr>
                          <w:rFonts w:ascii="Arial" w:hAnsi="Arial" w:cs="Arial"/>
                          <w:b/>
                        </w:rPr>
                        <w:t>October 14</w:t>
                      </w:r>
                      <w:r w:rsidR="008714DB">
                        <w:rPr>
                          <w:rFonts w:ascii="Arial" w:hAnsi="Arial" w:cs="Arial"/>
                          <w:b/>
                        </w:rPr>
                        <w:t>, 2015</w:t>
                      </w:r>
                    </w:p>
                    <w:p w:rsidR="008714DB" w:rsidRDefault="007C3F1B" w:rsidP="00EF2253">
                      <w:pPr>
                        <w:spacing w:after="0"/>
                        <w:rPr>
                          <w:rFonts w:ascii="Arial" w:hAnsi="Arial" w:cs="Arial"/>
                          <w:b/>
                        </w:rPr>
                      </w:pPr>
                      <w:r>
                        <w:rPr>
                          <w:rFonts w:ascii="Arial" w:hAnsi="Arial" w:cs="Arial"/>
                          <w:b/>
                        </w:rPr>
                        <w:t>10:00 am – 12:00 pm</w:t>
                      </w:r>
                    </w:p>
                    <w:p w:rsidR="007C3F1B" w:rsidRDefault="007C3F1B" w:rsidP="00EF2253">
                      <w:pPr>
                        <w:spacing w:after="0"/>
                        <w:rPr>
                          <w:rFonts w:ascii="Arial" w:hAnsi="Arial" w:cs="Arial"/>
                          <w:b/>
                        </w:rPr>
                      </w:pPr>
                      <w:r>
                        <w:rPr>
                          <w:rFonts w:ascii="Arial" w:hAnsi="Arial" w:cs="Arial"/>
                          <w:b/>
                        </w:rPr>
                        <w:t>In-person option at California Trout in Mammoth Lakes</w:t>
                      </w:r>
                    </w:p>
                    <w:p w:rsidR="002C68B1" w:rsidRDefault="002C68B1" w:rsidP="00EF2253">
                      <w:pPr>
                        <w:spacing w:after="0"/>
                        <w:rPr>
                          <w:rFonts w:ascii="Arial" w:hAnsi="Arial" w:cs="Arial"/>
                          <w:b/>
                        </w:rPr>
                      </w:pPr>
                      <w:r>
                        <w:rPr>
                          <w:rFonts w:ascii="Arial" w:hAnsi="Arial" w:cs="Arial"/>
                          <w:b/>
                        </w:rPr>
                        <w:t>3399 Main St.</w:t>
                      </w:r>
                    </w:p>
                    <w:p w:rsidR="002C68B1" w:rsidRDefault="002C68B1" w:rsidP="00EF2253">
                      <w:pPr>
                        <w:spacing w:after="0"/>
                        <w:rPr>
                          <w:rFonts w:ascii="Arial" w:hAnsi="Arial" w:cs="Arial"/>
                          <w:b/>
                        </w:rPr>
                      </w:pPr>
                      <w:r>
                        <w:rPr>
                          <w:rFonts w:ascii="Arial" w:hAnsi="Arial" w:cs="Arial"/>
                          <w:b/>
                        </w:rPr>
                        <w:t>Mammoth Lakes, CA</w:t>
                      </w:r>
                    </w:p>
                    <w:p w:rsidR="002C68B1" w:rsidRDefault="002C68B1" w:rsidP="00EF2253">
                      <w:pPr>
                        <w:spacing w:after="0"/>
                        <w:rPr>
                          <w:rFonts w:ascii="Arial" w:hAnsi="Arial" w:cs="Arial"/>
                          <w:b/>
                        </w:rPr>
                      </w:pPr>
                    </w:p>
                    <w:p w:rsidR="008714DB" w:rsidRDefault="007C3F1B" w:rsidP="00771AB5">
                      <w:pPr>
                        <w:spacing w:after="0"/>
                        <w:rPr>
                          <w:rFonts w:ascii="Arial" w:hAnsi="Arial" w:cs="Arial"/>
                          <w:b/>
                        </w:rPr>
                      </w:pPr>
                      <w:r>
                        <w:rPr>
                          <w:rFonts w:ascii="Arial" w:hAnsi="Arial" w:cs="Arial"/>
                          <w:b/>
                        </w:rPr>
                        <w:t>Conference call option at right</w:t>
                      </w:r>
                    </w:p>
                    <w:p w:rsidR="007C3F1B" w:rsidRDefault="007C3F1B" w:rsidP="00771AB5">
                      <w:pPr>
                        <w:spacing w:after="0"/>
                        <w:rPr>
                          <w:rFonts w:ascii="Arial" w:hAnsi="Arial" w:cs="Arial"/>
                        </w:rPr>
                      </w:pPr>
                      <w:proofErr w:type="gramStart"/>
                      <w:r>
                        <w:rPr>
                          <w:rFonts w:ascii="Arial" w:hAnsi="Arial" w:cs="Arial"/>
                        </w:rPr>
                        <w:t>Admin.</w:t>
                      </w:r>
                      <w:proofErr w:type="gramEnd"/>
                      <w:r>
                        <w:rPr>
                          <w:rFonts w:ascii="Arial" w:hAnsi="Arial" w:cs="Arial"/>
                        </w:rPr>
                        <w:t xml:space="preserve"> Committee Members must send call-in location </w:t>
                      </w:r>
                    </w:p>
                    <w:p w:rsidR="007C3F1B" w:rsidRPr="007C3F1B" w:rsidRDefault="007C3F1B" w:rsidP="00771AB5">
                      <w:pPr>
                        <w:spacing w:after="0"/>
                        <w:rPr>
                          <w:rFonts w:ascii="Arial" w:hAnsi="Arial" w:cs="Arial"/>
                        </w:rPr>
                      </w:pPr>
                      <w:proofErr w:type="gramStart"/>
                      <w:r>
                        <w:rPr>
                          <w:rFonts w:ascii="Arial" w:hAnsi="Arial" w:cs="Arial"/>
                        </w:rPr>
                        <w:t>to</w:t>
                      </w:r>
                      <w:proofErr w:type="gramEnd"/>
                      <w:r>
                        <w:rPr>
                          <w:rFonts w:ascii="Arial" w:hAnsi="Arial" w:cs="Arial"/>
                        </w:rPr>
                        <w:t xml:space="preserve"> Holly by Sunday, </w:t>
                      </w:r>
                      <w:r w:rsidR="008F48E2">
                        <w:rPr>
                          <w:rFonts w:ascii="Arial" w:hAnsi="Arial" w:cs="Arial"/>
                        </w:rPr>
                        <w:t>October 11</w:t>
                      </w:r>
                      <w:r>
                        <w:rPr>
                          <w:rFonts w:ascii="Arial" w:hAnsi="Arial" w:cs="Arial"/>
                        </w:rPr>
                        <w:t>, 2015 and post agenda at location</w:t>
                      </w:r>
                    </w:p>
                    <w:p w:rsidR="00EF2253" w:rsidRPr="008714DB" w:rsidRDefault="00EF2253" w:rsidP="00EF2253">
                      <w:pPr>
                        <w:spacing w:after="0"/>
                        <w:rPr>
                          <w:rFonts w:ascii="Arial" w:hAnsi="Arial" w:cs="Arial"/>
                          <w:color w:val="FF0000"/>
                        </w:rPr>
                      </w:pPr>
                    </w:p>
                  </w:txbxContent>
                </v:textbox>
              </v:shape>
            </w:pict>
          </mc:Fallback>
        </mc:AlternateContent>
      </w:r>
      <w:r w:rsidR="00771AB5" w:rsidRPr="00EF2253">
        <w:rPr>
          <w:rFonts w:ascii="Arial" w:eastAsia="Times New Roman" w:hAnsi="Arial" w:cs="Arial"/>
          <w:noProof/>
          <w:color w:val="000000"/>
          <w:sz w:val="20"/>
          <w:szCs w:val="20"/>
        </w:rPr>
        <mc:AlternateContent>
          <mc:Choice Requires="wps">
            <w:drawing>
              <wp:anchor distT="0" distB="0" distL="114300" distR="114300" simplePos="0" relativeHeight="251672576" behindDoc="0" locked="0" layoutInCell="1" allowOverlap="1" wp14:anchorId="1DE1C65E" wp14:editId="7983B9A5">
                <wp:simplePos x="0" y="0"/>
                <wp:positionH relativeFrom="column">
                  <wp:posOffset>1186180</wp:posOffset>
                </wp:positionH>
                <wp:positionV relativeFrom="paragraph">
                  <wp:posOffset>54610</wp:posOffset>
                </wp:positionV>
                <wp:extent cx="1651000" cy="610235"/>
                <wp:effectExtent l="38100" t="57150" r="44450" b="5651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610235"/>
                        </a:xfrm>
                        <a:prstGeom prst="rect">
                          <a:avLst/>
                        </a:prstGeom>
                        <a:solidFill>
                          <a:srgbClr val="486D5C"/>
                        </a:solidFill>
                        <a:ln w="12700" algn="ctr">
                          <a:noFill/>
                          <a:miter lim="800000"/>
                          <a:headEnd/>
                          <a:tailEnd/>
                        </a:ln>
                        <a:effectLst/>
                        <a:scene3d>
                          <a:camera prst="orthographicFront">
                            <a:rot lat="0" lon="0" rev="0"/>
                          </a:camera>
                          <a:lightRig rig="contrasting" dir="t">
                            <a:rot lat="0" lon="0" rev="7800000"/>
                          </a:lightRig>
                        </a:scene3d>
                        <a:sp3d>
                          <a:bevelT w="139700" h="139700"/>
                        </a:sp3d>
                      </wps:spPr>
                      <wps:txbx>
                        <w:txbxContent>
                          <w:p w:rsidR="002E4B93" w:rsidRDefault="00EF2253" w:rsidP="002E4B93">
                            <w:pPr>
                              <w:spacing w:after="0"/>
                              <w:jc w:val="center"/>
                              <w:rPr>
                                <w:rFonts w:ascii="Arial" w:eastAsia="Times New Roman" w:hAnsi="Arial" w:cs="Arial"/>
                                <w:b/>
                                <w:color w:val="FFFFFF" w:themeColor="background1"/>
                              </w:rPr>
                            </w:pPr>
                            <w:r w:rsidRPr="00316517">
                              <w:rPr>
                                <w:rFonts w:ascii="Arial" w:eastAsia="Times New Roman" w:hAnsi="Arial" w:cs="Arial"/>
                                <w:b/>
                                <w:color w:val="FFFFFF" w:themeColor="background1"/>
                              </w:rPr>
                              <w:t xml:space="preserve">Call-in option: </w:t>
                            </w:r>
                          </w:p>
                          <w:p w:rsidR="00EF2253" w:rsidRPr="00316517" w:rsidRDefault="007C3F1B" w:rsidP="002E4B93">
                            <w:pPr>
                              <w:spacing w:after="0"/>
                              <w:jc w:val="center"/>
                              <w:rPr>
                                <w:rFonts w:ascii="Arial" w:eastAsia="Times New Roman" w:hAnsi="Arial" w:cs="Arial"/>
                                <w:b/>
                                <w:color w:val="FFFFFF" w:themeColor="background1"/>
                              </w:rPr>
                            </w:pPr>
                            <w:r>
                              <w:rPr>
                                <w:rFonts w:ascii="Arial" w:eastAsia="Times New Roman" w:hAnsi="Arial" w:cs="Arial"/>
                                <w:b/>
                                <w:color w:val="FFFFFF" w:themeColor="background1"/>
                              </w:rPr>
                              <w:t>866-210-1669</w:t>
                            </w:r>
                            <w:r w:rsidR="00EF2253" w:rsidRPr="00316517">
                              <w:rPr>
                                <w:rFonts w:ascii="Arial" w:eastAsia="Times New Roman" w:hAnsi="Arial" w:cs="Arial"/>
                                <w:b/>
                                <w:color w:val="FFFFFF" w:themeColor="background1"/>
                              </w:rPr>
                              <w:br/>
                              <w:t xml:space="preserve">passcode:  </w:t>
                            </w:r>
                            <w:r>
                              <w:rPr>
                                <w:rFonts w:ascii="Arial" w:eastAsia="Times New Roman" w:hAnsi="Arial" w:cs="Arial"/>
                                <w:b/>
                                <w:color w:val="FFFFFF" w:themeColor="background1"/>
                              </w:rPr>
                              <w:t>6194641</w:t>
                            </w:r>
                          </w:p>
                          <w:p w:rsidR="00EF2253" w:rsidRDefault="00EF2253" w:rsidP="00EF2253">
                            <w:pPr>
                              <w:jc w:val="center"/>
                              <w:rPr>
                                <w:rFonts w:eastAsia="Times New Roman"/>
                                <w:color w:val="000000"/>
                              </w:rPr>
                            </w:pPr>
                          </w:p>
                          <w:p w:rsidR="00EF2253" w:rsidRDefault="00EF2253" w:rsidP="00EF2253">
                            <w:pPr>
                              <w:jc w:val="center"/>
                              <w:rPr>
                                <w:rFonts w:eastAsia="Times New Roman"/>
                                <w:color w:val="000000"/>
                              </w:rPr>
                            </w:pPr>
                          </w:p>
                          <w:p w:rsidR="00EF2253" w:rsidRDefault="00EF2253" w:rsidP="00EF225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93.4pt;margin-top:4.3pt;width:130pt;height:48.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" fillcolor="#486d5c" stroked="f" strokeweight="1pt">
                <v:textbox>
                  <w:txbxContent>
                    <w:p w:rsidR="002E4B93" w:rsidRDefault="00EF2253" w:rsidP="002E4B93">
                      <w:pPr>
                        <w:spacing w:after="0"/>
                        <w:jc w:val="center"/>
                        <w:rPr>
                          <w:rFonts w:ascii="Arial" w:eastAsia="Times New Roman" w:hAnsi="Arial" w:cs="Arial"/>
                          <w:b/>
                          <w:color w:val="FFFFFF" w:themeColor="background1"/>
                        </w:rPr>
                      </w:pPr>
                      <w:r w:rsidRPr="00316517">
                        <w:rPr>
                          <w:rFonts w:ascii="Arial" w:eastAsia="Times New Roman" w:hAnsi="Arial" w:cs="Arial"/>
                          <w:b/>
                          <w:color w:val="FFFFFF" w:themeColor="background1"/>
                        </w:rPr>
                        <w:t xml:space="preserve">Call-in option: </w:t>
                      </w:r>
                    </w:p>
                    <w:p w:rsidR="00EF2253" w:rsidRPr="00316517" w:rsidRDefault="007C3F1B" w:rsidP="002E4B93">
                      <w:pPr>
                        <w:spacing w:after="0"/>
                        <w:jc w:val="center"/>
                        <w:rPr>
                          <w:rFonts w:ascii="Arial" w:eastAsia="Times New Roman" w:hAnsi="Arial" w:cs="Arial"/>
                          <w:b/>
                          <w:color w:val="FFFFFF" w:themeColor="background1"/>
                        </w:rPr>
                      </w:pPr>
                      <w:r>
                        <w:rPr>
                          <w:rFonts w:ascii="Arial" w:eastAsia="Times New Roman" w:hAnsi="Arial" w:cs="Arial"/>
                          <w:b/>
                          <w:color w:val="FFFFFF" w:themeColor="background1"/>
                        </w:rPr>
                        <w:t>866-210-1669</w:t>
                      </w:r>
                      <w:r w:rsidR="00EF2253" w:rsidRPr="00316517">
                        <w:rPr>
                          <w:rFonts w:ascii="Arial" w:eastAsia="Times New Roman" w:hAnsi="Arial" w:cs="Arial"/>
                          <w:b/>
                          <w:color w:val="FFFFFF" w:themeColor="background1"/>
                        </w:rPr>
                        <w:br/>
                        <w:t xml:space="preserve">passcode:  </w:t>
                      </w:r>
                      <w:r>
                        <w:rPr>
                          <w:rFonts w:ascii="Arial" w:eastAsia="Times New Roman" w:hAnsi="Arial" w:cs="Arial"/>
                          <w:b/>
                          <w:color w:val="FFFFFF" w:themeColor="background1"/>
                        </w:rPr>
                        <w:t>6194641</w:t>
                      </w:r>
                    </w:p>
                    <w:p w:rsidR="00EF2253" w:rsidRDefault="00EF2253" w:rsidP="00EF2253">
                      <w:pPr>
                        <w:jc w:val="center"/>
                        <w:rPr>
                          <w:rFonts w:eastAsia="Times New Roman"/>
                          <w:color w:val="000000"/>
                        </w:rPr>
                      </w:pPr>
                    </w:p>
                    <w:p w:rsidR="00EF2253" w:rsidRDefault="00EF2253" w:rsidP="00EF2253">
                      <w:pPr>
                        <w:jc w:val="center"/>
                        <w:rPr>
                          <w:rFonts w:eastAsia="Times New Roman"/>
                          <w:color w:val="000000"/>
                        </w:rPr>
                      </w:pPr>
                    </w:p>
                    <w:p w:rsidR="00EF2253" w:rsidRDefault="00EF2253" w:rsidP="00EF2253">
                      <w:pPr>
                        <w:jc w:val="center"/>
                      </w:pPr>
                    </w:p>
                  </w:txbxContent>
                </v:textbox>
              </v:shape>
            </w:pict>
          </mc:Fallback>
        </mc:AlternateContent>
      </w:r>
    </w:p>
    <w:p w:rsidR="00EF2253" w:rsidRDefault="00EF2253" w:rsidP="00ED1F4D">
      <w:pPr>
        <w:widowControl w:val="0"/>
        <w:shd w:val="clear" w:color="auto" w:fill="FFFFFF"/>
        <w:spacing w:after="0"/>
        <w:ind w:left="720"/>
        <w:contextualSpacing/>
        <w:rPr>
          <w:rFonts w:ascii="Arial" w:eastAsia="Times New Roman" w:hAnsi="Arial" w:cs="Arial"/>
          <w:color w:val="000000"/>
          <w:sz w:val="20"/>
          <w:szCs w:val="20"/>
        </w:rPr>
      </w:pPr>
    </w:p>
    <w:p w:rsidR="00EF2253" w:rsidRDefault="00EF2253" w:rsidP="00ED1F4D">
      <w:pPr>
        <w:widowControl w:val="0"/>
        <w:shd w:val="clear" w:color="auto" w:fill="FFFFFF"/>
        <w:spacing w:after="0"/>
        <w:ind w:left="720"/>
        <w:contextualSpacing/>
        <w:rPr>
          <w:rFonts w:ascii="Arial" w:eastAsia="Times New Roman" w:hAnsi="Arial" w:cs="Arial"/>
          <w:color w:val="000000"/>
          <w:sz w:val="20"/>
          <w:szCs w:val="20"/>
        </w:rPr>
      </w:pPr>
    </w:p>
    <w:p w:rsidR="00EF2253" w:rsidRDefault="00EF2253" w:rsidP="00ED1F4D">
      <w:pPr>
        <w:widowControl w:val="0"/>
        <w:shd w:val="clear" w:color="auto" w:fill="FFFFFF"/>
        <w:spacing w:after="0"/>
        <w:ind w:left="720"/>
        <w:contextualSpacing/>
        <w:rPr>
          <w:rFonts w:ascii="Arial" w:eastAsia="Times New Roman" w:hAnsi="Arial" w:cs="Arial"/>
          <w:color w:val="000000"/>
          <w:sz w:val="20"/>
          <w:szCs w:val="20"/>
        </w:rPr>
      </w:pPr>
    </w:p>
    <w:p w:rsidR="0019322C" w:rsidRDefault="0019322C" w:rsidP="00ED1F4D">
      <w:pPr>
        <w:widowControl w:val="0"/>
        <w:shd w:val="clear" w:color="auto" w:fill="FFFFFF"/>
        <w:spacing w:after="0"/>
        <w:ind w:left="720"/>
        <w:contextualSpacing/>
        <w:rPr>
          <w:rFonts w:ascii="Arial" w:eastAsia="Times New Roman" w:hAnsi="Arial" w:cs="Arial"/>
          <w:color w:val="000000"/>
          <w:sz w:val="20"/>
          <w:szCs w:val="20"/>
        </w:rPr>
      </w:pPr>
    </w:p>
    <w:p w:rsidR="00EF2253" w:rsidRDefault="00EF2253" w:rsidP="00ED1F4D">
      <w:pPr>
        <w:widowControl w:val="0"/>
        <w:spacing w:after="0"/>
        <w:jc w:val="center"/>
        <w:rPr>
          <w:rFonts w:ascii="Arial" w:hAnsi="Arial" w:cs="Arial"/>
          <w:b/>
          <w:sz w:val="24"/>
          <w:szCs w:val="24"/>
          <w:u w:val="single"/>
          <w:lang w:bidi="en-US"/>
        </w:rPr>
      </w:pPr>
    </w:p>
    <w:p w:rsidR="00EC4C6B" w:rsidRDefault="00EC4C6B" w:rsidP="00ED1F4D">
      <w:pPr>
        <w:widowControl w:val="0"/>
        <w:spacing w:after="0"/>
        <w:jc w:val="center"/>
        <w:rPr>
          <w:rFonts w:ascii="Arial" w:hAnsi="Arial" w:cs="Arial"/>
          <w:b/>
          <w:sz w:val="24"/>
          <w:szCs w:val="24"/>
          <w:u w:val="single"/>
          <w:lang w:bidi="en-US"/>
        </w:rPr>
      </w:pPr>
    </w:p>
    <w:p w:rsidR="00EC4C6B" w:rsidRDefault="00EC4C6B" w:rsidP="00ED1F4D">
      <w:pPr>
        <w:widowControl w:val="0"/>
        <w:spacing w:after="0"/>
        <w:jc w:val="center"/>
        <w:rPr>
          <w:rFonts w:ascii="Arial" w:hAnsi="Arial" w:cs="Arial"/>
          <w:b/>
          <w:sz w:val="24"/>
          <w:szCs w:val="24"/>
          <w:u w:val="single"/>
          <w:lang w:bidi="en-US"/>
        </w:rPr>
      </w:pPr>
    </w:p>
    <w:p w:rsidR="00EC4C6B" w:rsidRDefault="00EC4C6B" w:rsidP="00ED1F4D">
      <w:pPr>
        <w:widowControl w:val="0"/>
        <w:spacing w:after="0"/>
        <w:jc w:val="center"/>
        <w:rPr>
          <w:rFonts w:ascii="Arial" w:hAnsi="Arial" w:cs="Arial"/>
          <w:b/>
          <w:sz w:val="24"/>
          <w:szCs w:val="24"/>
          <w:u w:val="single"/>
          <w:lang w:bidi="en-US"/>
        </w:rPr>
      </w:pPr>
    </w:p>
    <w:p w:rsidR="00EF2253" w:rsidRDefault="00EF2253" w:rsidP="00ED1F4D">
      <w:pPr>
        <w:widowControl w:val="0"/>
        <w:shd w:val="clear" w:color="auto" w:fill="FFFFFF"/>
        <w:spacing w:after="0"/>
        <w:ind w:left="720"/>
        <w:contextualSpacing/>
        <w:rPr>
          <w:rFonts w:ascii="Arial" w:eastAsia="Times New Roman" w:hAnsi="Arial" w:cs="Arial"/>
          <w:color w:val="000000"/>
          <w:sz w:val="20"/>
          <w:szCs w:val="20"/>
        </w:rPr>
        <w:sectPr w:rsidR="00EF2253" w:rsidSect="00F77277">
          <w:footerReference w:type="default" r:id="rId10"/>
          <w:type w:val="continuous"/>
          <w:pgSz w:w="12240" w:h="15840"/>
          <w:pgMar w:top="1440" w:right="1440" w:bottom="1440" w:left="1440" w:header="720" w:footer="720" w:gutter="0"/>
          <w:cols w:num="2" w:space="720"/>
          <w:docGrid w:linePitch="360"/>
        </w:sectPr>
      </w:pPr>
    </w:p>
    <w:p w:rsidR="007C3F1B" w:rsidRDefault="007C3F1B" w:rsidP="00ED1F4D">
      <w:pPr>
        <w:widowControl w:val="0"/>
        <w:shd w:val="clear" w:color="auto" w:fill="FFFFFF"/>
        <w:spacing w:after="0"/>
        <w:ind w:left="360" w:firstLine="360"/>
        <w:rPr>
          <w:rFonts w:ascii="Arial" w:eastAsia="Times New Roman" w:hAnsi="Arial" w:cs="Arial"/>
          <w:sz w:val="20"/>
          <w:szCs w:val="20"/>
        </w:rPr>
      </w:pPr>
    </w:p>
    <w:p w:rsidR="007C3F1B" w:rsidRDefault="002C68B1" w:rsidP="00ED1F4D">
      <w:pPr>
        <w:widowControl w:val="0"/>
        <w:shd w:val="clear" w:color="auto" w:fill="FFFFFF"/>
        <w:spacing w:after="0"/>
        <w:rPr>
          <w:rFonts w:ascii="Arial" w:eastAsia="Times New Roman" w:hAnsi="Arial" w:cs="Arial"/>
          <w:sz w:val="20"/>
          <w:szCs w:val="20"/>
        </w:rPr>
      </w:pPr>
      <w:r w:rsidRPr="00EF2253">
        <w:rPr>
          <w:rFonts w:ascii="Arial" w:hAnsi="Arial" w:cs="Arial"/>
          <w:noProof/>
        </w:rPr>
        <mc:AlternateContent>
          <mc:Choice Requires="wps">
            <w:drawing>
              <wp:anchor distT="0" distB="0" distL="114300" distR="114300" simplePos="0" relativeHeight="251674624" behindDoc="0" locked="0" layoutInCell="1" allowOverlap="1" wp14:anchorId="5CBDC46C" wp14:editId="77255D84">
                <wp:simplePos x="0" y="0"/>
                <wp:positionH relativeFrom="column">
                  <wp:posOffset>2190115</wp:posOffset>
                </wp:positionH>
                <wp:positionV relativeFrom="paragraph">
                  <wp:posOffset>78740</wp:posOffset>
                </wp:positionV>
                <wp:extent cx="1516380" cy="299085"/>
                <wp:effectExtent l="57150" t="57150" r="45720" b="4381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299085"/>
                        </a:xfrm>
                        <a:prstGeom prst="rect">
                          <a:avLst/>
                        </a:prstGeom>
                        <a:solidFill>
                          <a:srgbClr val="486D5C"/>
                        </a:solidFill>
                        <a:ln w="12700" algn="ctr">
                          <a:noFill/>
                          <a:miter lim="800000"/>
                          <a:headEnd/>
                          <a:tailEnd/>
                        </a:ln>
                        <a:effectLst/>
                        <a:scene3d>
                          <a:camera prst="orthographicFront">
                            <a:rot lat="0" lon="0" rev="0"/>
                          </a:camera>
                          <a:lightRig rig="contrasting" dir="t">
                            <a:rot lat="0" lon="0" rev="7800000"/>
                          </a:lightRig>
                        </a:scene3d>
                        <a:sp3d>
                          <a:bevelT w="139700" h="139700"/>
                        </a:sp3d>
                      </wps:spPr>
                      <wps:txbx>
                        <w:txbxContent>
                          <w:p w:rsidR="00EF2253" w:rsidRPr="00316517" w:rsidRDefault="00EF2253" w:rsidP="00EF2253">
                            <w:pPr>
                              <w:jc w:val="center"/>
                              <w:rPr>
                                <w:rFonts w:ascii="Arial" w:hAnsi="Arial" w:cs="Arial"/>
                                <w:b/>
                                <w:u w:val="single"/>
                              </w:rPr>
                            </w:pPr>
                            <w:r w:rsidRPr="00316517">
                              <w:rPr>
                                <w:rFonts w:ascii="Arial" w:eastAsia="Times New Roman" w:hAnsi="Arial" w:cs="Arial"/>
                                <w:b/>
                                <w:color w:val="FFFFFF" w:themeColor="background1"/>
                                <w:u w:val="single"/>
                              </w:rPr>
                              <w:t>Call-in</w:t>
                            </w:r>
                            <w:r w:rsidR="00E145D8" w:rsidRPr="00316517">
                              <w:rPr>
                                <w:rFonts w:ascii="Arial" w:eastAsia="Times New Roman" w:hAnsi="Arial" w:cs="Arial"/>
                                <w:b/>
                                <w:color w:val="FFFFFF" w:themeColor="background1"/>
                                <w:u w:val="single"/>
                              </w:rPr>
                              <w:t xml:space="preserve"> locations</w:t>
                            </w:r>
                            <w:r w:rsidRPr="00316517">
                              <w:rPr>
                                <w:rFonts w:ascii="Arial" w:eastAsia="Times New Roman" w:hAnsi="Arial" w:cs="Arial"/>
                                <w:b/>
                                <w:color w:val="000000"/>
                                <w:u w:val="single"/>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72.45pt;margin-top:6.2pt;width:119.4pt;height:23.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" fillcolor="#486d5c" stroked="f" strokeweight="1pt">
                <v:textbox>
                  <w:txbxContent>
                    <w:p w:rsidR="00EF2253" w:rsidRPr="00316517" w:rsidRDefault="00EF2253" w:rsidP="00EF2253">
                      <w:pPr>
                        <w:jc w:val="center"/>
                        <w:rPr>
                          <w:rFonts w:ascii="Arial" w:hAnsi="Arial" w:cs="Arial"/>
                          <w:b/>
                          <w:u w:val="single"/>
                        </w:rPr>
                      </w:pPr>
                      <w:r w:rsidRPr="00316517">
                        <w:rPr>
                          <w:rFonts w:ascii="Arial" w:eastAsia="Times New Roman" w:hAnsi="Arial" w:cs="Arial"/>
                          <w:b/>
                          <w:color w:val="FFFFFF" w:themeColor="background1"/>
                          <w:u w:val="single"/>
                        </w:rPr>
                        <w:t>Call-in</w:t>
                      </w:r>
                      <w:r w:rsidR="00E145D8" w:rsidRPr="00316517">
                        <w:rPr>
                          <w:rFonts w:ascii="Arial" w:eastAsia="Times New Roman" w:hAnsi="Arial" w:cs="Arial"/>
                          <w:b/>
                          <w:color w:val="FFFFFF" w:themeColor="background1"/>
                          <w:u w:val="single"/>
                        </w:rPr>
                        <w:t xml:space="preserve"> locations</w:t>
                      </w:r>
                      <w:r w:rsidRPr="00316517">
                        <w:rPr>
                          <w:rFonts w:ascii="Arial" w:eastAsia="Times New Roman" w:hAnsi="Arial" w:cs="Arial"/>
                          <w:b/>
                          <w:color w:val="000000"/>
                          <w:u w:val="single"/>
                        </w:rPr>
                        <w:br/>
                      </w:r>
                    </w:p>
                  </w:txbxContent>
                </v:textbox>
              </v:shape>
            </w:pict>
          </mc:Fallback>
        </mc:AlternateContent>
      </w:r>
    </w:p>
    <w:p w:rsidR="002C68B1" w:rsidRDefault="002C68B1" w:rsidP="008F48E2">
      <w:pPr>
        <w:widowControl w:val="0"/>
        <w:shd w:val="clear" w:color="auto" w:fill="FFFFFF"/>
        <w:spacing w:after="0"/>
        <w:rPr>
          <w:rFonts w:ascii="Arial" w:eastAsia="Times New Roman" w:hAnsi="Arial" w:cs="Arial"/>
          <w:sz w:val="20"/>
          <w:szCs w:val="20"/>
        </w:rPr>
      </w:pPr>
    </w:p>
    <w:p w:rsidR="002C68B1" w:rsidRDefault="002C68B1" w:rsidP="008F48E2">
      <w:pPr>
        <w:widowControl w:val="0"/>
        <w:shd w:val="clear" w:color="auto" w:fill="FFFFFF"/>
        <w:spacing w:after="0"/>
        <w:rPr>
          <w:rFonts w:ascii="Arial" w:eastAsia="Times New Roman" w:hAnsi="Arial" w:cs="Arial"/>
          <w:sz w:val="20"/>
          <w:szCs w:val="20"/>
        </w:rPr>
      </w:pPr>
    </w:p>
    <w:p w:rsidR="002C68B1" w:rsidRDefault="002C68B1" w:rsidP="008F48E2">
      <w:pPr>
        <w:widowControl w:val="0"/>
        <w:shd w:val="clear" w:color="auto" w:fill="FFFFFF"/>
        <w:spacing w:after="0"/>
        <w:rPr>
          <w:rFonts w:ascii="Arial" w:eastAsia="Times New Roman" w:hAnsi="Arial" w:cs="Arial"/>
          <w:sz w:val="20"/>
          <w:szCs w:val="20"/>
        </w:rPr>
      </w:pPr>
    </w:p>
    <w:p w:rsidR="008F48E2" w:rsidRDefault="007C3F1B" w:rsidP="008F48E2">
      <w:pPr>
        <w:widowControl w:val="0"/>
        <w:shd w:val="clear" w:color="auto" w:fill="FFFFFF"/>
        <w:spacing w:after="0"/>
        <w:rPr>
          <w:rFonts w:ascii="Arial" w:eastAsia="Times New Roman" w:hAnsi="Arial" w:cs="Arial"/>
          <w:sz w:val="20"/>
          <w:szCs w:val="20"/>
        </w:rPr>
      </w:pPr>
      <w:r>
        <w:rPr>
          <w:rFonts w:ascii="Arial" w:eastAsia="Times New Roman" w:hAnsi="Arial" w:cs="Arial"/>
          <w:sz w:val="20"/>
          <w:szCs w:val="20"/>
        </w:rPr>
        <w:t xml:space="preserve">1.  </w:t>
      </w:r>
      <w:r w:rsidR="0036132B">
        <w:rPr>
          <w:rFonts w:ascii="Arial" w:eastAsia="Times New Roman" w:hAnsi="Arial" w:cs="Arial"/>
          <w:sz w:val="20"/>
          <w:szCs w:val="20"/>
        </w:rPr>
        <w:t xml:space="preserve">Leroy </w:t>
      </w:r>
      <w:proofErr w:type="spellStart"/>
      <w:r w:rsidR="0036132B">
        <w:rPr>
          <w:rFonts w:ascii="Arial" w:eastAsia="Times New Roman" w:hAnsi="Arial" w:cs="Arial"/>
          <w:sz w:val="20"/>
          <w:szCs w:val="20"/>
        </w:rPr>
        <w:t>Corlett</w:t>
      </w:r>
      <w:proofErr w:type="spellEnd"/>
      <w:r w:rsidR="0036132B">
        <w:rPr>
          <w:rFonts w:ascii="Arial" w:eastAsia="Times New Roman" w:hAnsi="Arial" w:cs="Arial"/>
          <w:sz w:val="20"/>
          <w:szCs w:val="20"/>
        </w:rPr>
        <w:t xml:space="preserve"> residence</w:t>
      </w:r>
    </w:p>
    <w:p w:rsidR="0036132B" w:rsidRDefault="0036132B" w:rsidP="008F48E2">
      <w:pPr>
        <w:widowControl w:val="0"/>
        <w:shd w:val="clear" w:color="auto" w:fill="FFFFFF"/>
        <w:spacing w:after="0"/>
        <w:rPr>
          <w:rFonts w:ascii="Arial" w:eastAsia="Times New Roman" w:hAnsi="Arial" w:cs="Arial"/>
          <w:sz w:val="20"/>
          <w:szCs w:val="20"/>
        </w:rPr>
      </w:pPr>
      <w:r>
        <w:rPr>
          <w:rFonts w:ascii="Arial" w:eastAsia="Times New Roman" w:hAnsi="Arial" w:cs="Arial"/>
          <w:sz w:val="20"/>
          <w:szCs w:val="20"/>
        </w:rPr>
        <w:t>1217 N. Inyo St</w:t>
      </w:r>
    </w:p>
    <w:p w:rsidR="002C68B1" w:rsidRDefault="002C68B1" w:rsidP="008F48E2">
      <w:pPr>
        <w:widowControl w:val="0"/>
        <w:shd w:val="clear" w:color="auto" w:fill="FFFFFF"/>
        <w:spacing w:after="0"/>
        <w:rPr>
          <w:rFonts w:ascii="Arial" w:eastAsia="Times New Roman" w:hAnsi="Arial" w:cs="Arial"/>
          <w:sz w:val="20"/>
          <w:szCs w:val="20"/>
        </w:rPr>
      </w:pPr>
      <w:r>
        <w:rPr>
          <w:rFonts w:ascii="Arial" w:eastAsia="Times New Roman" w:hAnsi="Arial" w:cs="Arial"/>
          <w:sz w:val="20"/>
          <w:szCs w:val="20"/>
        </w:rPr>
        <w:t>Ridgecrest, CA</w:t>
      </w:r>
    </w:p>
    <w:p w:rsidR="00EC4C6B" w:rsidRDefault="00EC4C6B" w:rsidP="00ED1F4D">
      <w:pPr>
        <w:widowControl w:val="0"/>
        <w:shd w:val="clear" w:color="auto" w:fill="FFFFFF"/>
        <w:rPr>
          <w:rFonts w:ascii="Arial" w:eastAsia="Times New Roman" w:hAnsi="Arial" w:cs="Arial"/>
          <w:b/>
          <w:color w:val="4F81BD" w:themeColor="accent1"/>
          <w:sz w:val="21"/>
          <w:szCs w:val="21"/>
        </w:rPr>
      </w:pPr>
      <w:r w:rsidRPr="00EC4C6B">
        <w:rPr>
          <w:rFonts w:ascii="Arial" w:hAnsi="Arial" w:cs="Arial"/>
          <w:noProof/>
          <w:sz w:val="24"/>
          <w:szCs w:val="24"/>
        </w:rPr>
        <mc:AlternateContent>
          <mc:Choice Requires="wps">
            <w:drawing>
              <wp:anchor distT="0" distB="0" distL="114300" distR="114300" simplePos="0" relativeHeight="251676672" behindDoc="0" locked="0" layoutInCell="1" allowOverlap="1" wp14:anchorId="52BFDE40" wp14:editId="25BE2FE4">
                <wp:simplePos x="0" y="0"/>
                <wp:positionH relativeFrom="column">
                  <wp:posOffset>9525</wp:posOffset>
                </wp:positionH>
                <wp:positionV relativeFrom="paragraph">
                  <wp:posOffset>199390</wp:posOffset>
                </wp:positionV>
                <wp:extent cx="5941060" cy="285750"/>
                <wp:effectExtent l="0"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060" cy="285750"/>
                        </a:xfrm>
                        <a:prstGeom prst="rect">
                          <a:avLst/>
                        </a:prstGeom>
                        <a:solidFill>
                          <a:srgbClr val="486D5C"/>
                        </a:solidFill>
                        <a:ln w="12700">
                          <a:noFill/>
                          <a:miter lim="800000"/>
                          <a:headEnd/>
                          <a:tailEnd/>
                        </a:ln>
                        <a:effectLst/>
                      </wps:spPr>
                      <wps:txbx>
                        <w:txbxContent>
                          <w:p w:rsidR="00EC4C6B" w:rsidRPr="00E145D8" w:rsidRDefault="00EC4C6B" w:rsidP="00E145D8">
                            <w:pPr>
                              <w:rPr>
                                <w:b/>
                                <w:color w:val="FFFFFF" w:themeColor="background1"/>
                                <w:sz w:val="28"/>
                                <w:szCs w:val="28"/>
                              </w:rPr>
                            </w:pPr>
                            <w:r w:rsidRPr="00E145D8">
                              <w:rPr>
                                <w:b/>
                                <w:color w:val="FFFFFF" w:themeColor="background1"/>
                                <w:sz w:val="28"/>
                                <w:szCs w:val="28"/>
                              </w:rPr>
                              <w:t>AGENDA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75pt;margin-top:15.7pt;width:467.8pt;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" fillcolor="#486d5c" stroked="f" strokeweight="1pt">
                <v:textbox>
                  <w:txbxContent>
                    <w:p w:rsidR="00EC4C6B" w:rsidRPr="00E145D8" w:rsidRDefault="00EC4C6B" w:rsidP="00E145D8">
                      <w:pPr>
                        <w:rPr>
                          <w:b/>
                          <w:color w:val="FFFFFF" w:themeColor="background1"/>
                          <w:sz w:val="28"/>
                          <w:szCs w:val="28"/>
                        </w:rPr>
                      </w:pPr>
                      <w:r w:rsidRPr="00E145D8">
                        <w:rPr>
                          <w:b/>
                          <w:color w:val="FFFFFF" w:themeColor="background1"/>
                          <w:sz w:val="28"/>
                          <w:szCs w:val="28"/>
                        </w:rPr>
                        <w:t>AGENDA</w:t>
                      </w:r>
                    </w:p>
                  </w:txbxContent>
                </v:textbox>
              </v:shape>
            </w:pict>
          </mc:Fallback>
        </mc:AlternateContent>
      </w:r>
    </w:p>
    <w:p w:rsidR="00EC4C6B" w:rsidRPr="0034176E" w:rsidRDefault="00EC4C6B" w:rsidP="00ED1F4D">
      <w:pPr>
        <w:widowControl w:val="0"/>
        <w:shd w:val="clear" w:color="auto" w:fill="FFFFFF"/>
        <w:ind w:left="360"/>
        <w:rPr>
          <w:rFonts w:ascii="Arial" w:eastAsia="Times New Roman" w:hAnsi="Arial" w:cs="Arial"/>
          <w:b/>
          <w:color w:val="4F81BD" w:themeColor="accent1"/>
          <w:sz w:val="21"/>
          <w:szCs w:val="21"/>
        </w:rPr>
      </w:pPr>
    </w:p>
    <w:p w:rsidR="00B633AA" w:rsidRDefault="00B633AA" w:rsidP="00ED1F4D">
      <w:pPr>
        <w:pStyle w:val="ListParagraph"/>
        <w:widowControl w:val="0"/>
        <w:numPr>
          <w:ilvl w:val="0"/>
          <w:numId w:val="1"/>
        </w:numPr>
        <w:shd w:val="clear" w:color="auto" w:fill="FFFFFF"/>
        <w:ind w:left="0" w:firstLine="0"/>
        <w:rPr>
          <w:rFonts w:ascii="Arial" w:eastAsia="Times New Roman" w:hAnsi="Arial" w:cs="Arial"/>
          <w:color w:val="auto"/>
          <w:sz w:val="21"/>
          <w:szCs w:val="21"/>
        </w:rPr>
      </w:pPr>
      <w:r w:rsidRPr="00D738BB">
        <w:rPr>
          <w:rFonts w:ascii="Arial" w:eastAsia="Times New Roman" w:hAnsi="Arial" w:cs="Arial"/>
          <w:color w:val="auto"/>
          <w:sz w:val="21"/>
          <w:szCs w:val="21"/>
        </w:rPr>
        <w:t>Welcome and Introductions</w:t>
      </w:r>
    </w:p>
    <w:p w:rsidR="00A449FA" w:rsidRDefault="008F48E2" w:rsidP="008F48E2">
      <w:pPr>
        <w:widowControl w:val="0"/>
        <w:shd w:val="clear" w:color="auto" w:fill="FFFFFF"/>
        <w:spacing w:after="0"/>
        <w:ind w:left="720"/>
        <w:rPr>
          <w:rFonts w:ascii="Arial" w:eastAsia="Times New Roman" w:hAnsi="Arial" w:cs="Arial"/>
          <w:sz w:val="21"/>
          <w:szCs w:val="21"/>
        </w:rPr>
      </w:pPr>
      <w:r>
        <w:rPr>
          <w:rFonts w:ascii="Arial" w:eastAsia="Times New Roman" w:hAnsi="Arial" w:cs="Arial"/>
          <w:sz w:val="21"/>
          <w:szCs w:val="21"/>
        </w:rPr>
        <w:t>Chair:  Leroy</w:t>
      </w:r>
    </w:p>
    <w:p w:rsidR="008F48E2" w:rsidRDefault="008F48E2" w:rsidP="008F48E2">
      <w:pPr>
        <w:widowControl w:val="0"/>
        <w:shd w:val="clear" w:color="auto" w:fill="FFFFFF"/>
        <w:spacing w:after="0"/>
        <w:ind w:left="720"/>
        <w:rPr>
          <w:rFonts w:ascii="Arial" w:eastAsia="Times New Roman" w:hAnsi="Arial" w:cs="Arial"/>
          <w:sz w:val="21"/>
          <w:szCs w:val="21"/>
        </w:rPr>
      </w:pPr>
      <w:r>
        <w:rPr>
          <w:rFonts w:ascii="Arial" w:eastAsia="Times New Roman" w:hAnsi="Arial" w:cs="Arial"/>
          <w:sz w:val="21"/>
          <w:szCs w:val="21"/>
        </w:rPr>
        <w:t>Vice-Chair:  Bob</w:t>
      </w:r>
    </w:p>
    <w:p w:rsidR="00487219" w:rsidRDefault="00487219" w:rsidP="008F48E2">
      <w:pPr>
        <w:widowControl w:val="0"/>
        <w:shd w:val="clear" w:color="auto" w:fill="FFFFFF"/>
        <w:spacing w:after="0"/>
        <w:ind w:left="720"/>
        <w:rPr>
          <w:rFonts w:ascii="Arial" w:eastAsia="Times New Roman" w:hAnsi="Arial" w:cs="Arial"/>
          <w:sz w:val="21"/>
          <w:szCs w:val="21"/>
        </w:rPr>
      </w:pPr>
    </w:p>
    <w:p w:rsidR="00487219" w:rsidRDefault="00487219" w:rsidP="008F48E2">
      <w:pPr>
        <w:widowControl w:val="0"/>
        <w:shd w:val="clear" w:color="auto" w:fill="FFFFFF"/>
        <w:spacing w:after="0"/>
        <w:ind w:left="720"/>
        <w:rPr>
          <w:rFonts w:ascii="Arial" w:eastAsia="Times New Roman" w:hAnsi="Arial" w:cs="Arial"/>
          <w:sz w:val="21"/>
          <w:szCs w:val="21"/>
        </w:rPr>
      </w:pPr>
      <w:r>
        <w:rPr>
          <w:rFonts w:ascii="Arial" w:eastAsia="Times New Roman" w:hAnsi="Arial" w:cs="Arial"/>
          <w:sz w:val="21"/>
          <w:szCs w:val="21"/>
        </w:rPr>
        <w:t>In attendance:</w:t>
      </w:r>
    </w:p>
    <w:p w:rsidR="00487219" w:rsidRDefault="00487219" w:rsidP="008F48E2">
      <w:pPr>
        <w:widowControl w:val="0"/>
        <w:shd w:val="clear" w:color="auto" w:fill="FFFFFF"/>
        <w:spacing w:after="0"/>
        <w:ind w:left="720"/>
        <w:rPr>
          <w:rFonts w:ascii="Arial" w:eastAsia="Times New Roman" w:hAnsi="Arial" w:cs="Arial"/>
          <w:sz w:val="21"/>
          <w:szCs w:val="21"/>
        </w:rPr>
      </w:pPr>
      <w:r>
        <w:rPr>
          <w:rFonts w:ascii="Arial" w:eastAsia="Times New Roman" w:hAnsi="Arial" w:cs="Arial"/>
          <w:sz w:val="21"/>
          <w:szCs w:val="21"/>
        </w:rPr>
        <w:t>Mark Drew, Inyo-Mono IRWM Program Office</w:t>
      </w:r>
    </w:p>
    <w:p w:rsidR="00487219" w:rsidRDefault="00487219" w:rsidP="008F48E2">
      <w:pPr>
        <w:widowControl w:val="0"/>
        <w:shd w:val="clear" w:color="auto" w:fill="FFFFFF"/>
        <w:spacing w:after="0"/>
        <w:ind w:left="720"/>
        <w:rPr>
          <w:rFonts w:ascii="Arial" w:eastAsia="Times New Roman" w:hAnsi="Arial" w:cs="Arial"/>
          <w:sz w:val="21"/>
          <w:szCs w:val="21"/>
        </w:rPr>
      </w:pPr>
      <w:r>
        <w:rPr>
          <w:rFonts w:ascii="Arial" w:eastAsia="Times New Roman" w:hAnsi="Arial" w:cs="Arial"/>
          <w:sz w:val="21"/>
          <w:szCs w:val="21"/>
        </w:rPr>
        <w:t>Holly Alpert, Inyo-Mono IRWM Program Office</w:t>
      </w:r>
    </w:p>
    <w:p w:rsidR="00487219" w:rsidRDefault="00487219" w:rsidP="008F48E2">
      <w:pPr>
        <w:widowControl w:val="0"/>
        <w:shd w:val="clear" w:color="auto" w:fill="FFFFFF"/>
        <w:spacing w:after="0"/>
        <w:ind w:left="720"/>
        <w:rPr>
          <w:rFonts w:ascii="Arial" w:eastAsia="Times New Roman" w:hAnsi="Arial" w:cs="Arial"/>
          <w:sz w:val="21"/>
          <w:szCs w:val="21"/>
        </w:rPr>
      </w:pPr>
      <w:r>
        <w:rPr>
          <w:rFonts w:ascii="Arial" w:eastAsia="Times New Roman" w:hAnsi="Arial" w:cs="Arial"/>
          <w:sz w:val="21"/>
          <w:szCs w:val="21"/>
        </w:rPr>
        <w:t xml:space="preserve">Leroy </w:t>
      </w:r>
      <w:proofErr w:type="spellStart"/>
      <w:r>
        <w:rPr>
          <w:rFonts w:ascii="Arial" w:eastAsia="Times New Roman" w:hAnsi="Arial" w:cs="Arial"/>
          <w:sz w:val="21"/>
          <w:szCs w:val="21"/>
        </w:rPr>
        <w:t>Corlett</w:t>
      </w:r>
      <w:proofErr w:type="spellEnd"/>
      <w:r>
        <w:rPr>
          <w:rFonts w:ascii="Arial" w:eastAsia="Times New Roman" w:hAnsi="Arial" w:cs="Arial"/>
          <w:sz w:val="21"/>
          <w:szCs w:val="21"/>
        </w:rPr>
        <w:t>, Indian Wells Valley Water District</w:t>
      </w:r>
    </w:p>
    <w:p w:rsidR="00487219" w:rsidRDefault="00487219" w:rsidP="008F48E2">
      <w:pPr>
        <w:widowControl w:val="0"/>
        <w:shd w:val="clear" w:color="auto" w:fill="FFFFFF"/>
        <w:spacing w:after="0"/>
        <w:ind w:left="720"/>
        <w:rPr>
          <w:rFonts w:ascii="Arial" w:eastAsia="Times New Roman" w:hAnsi="Arial" w:cs="Arial"/>
          <w:sz w:val="21"/>
          <w:szCs w:val="21"/>
        </w:rPr>
      </w:pPr>
      <w:r>
        <w:rPr>
          <w:rFonts w:ascii="Arial" w:eastAsia="Times New Roman" w:hAnsi="Arial" w:cs="Arial"/>
          <w:sz w:val="21"/>
          <w:szCs w:val="21"/>
        </w:rPr>
        <w:t>Malcolm Clark, Sierra Club</w:t>
      </w:r>
    </w:p>
    <w:p w:rsidR="00487219" w:rsidRDefault="00487219" w:rsidP="008F48E2">
      <w:pPr>
        <w:widowControl w:val="0"/>
        <w:shd w:val="clear" w:color="auto" w:fill="FFFFFF"/>
        <w:spacing w:after="0"/>
        <w:ind w:left="720"/>
        <w:rPr>
          <w:rFonts w:ascii="Arial" w:eastAsia="Times New Roman" w:hAnsi="Arial" w:cs="Arial"/>
          <w:sz w:val="21"/>
          <w:szCs w:val="21"/>
        </w:rPr>
      </w:pPr>
      <w:r>
        <w:rPr>
          <w:rFonts w:ascii="Arial" w:eastAsia="Times New Roman" w:hAnsi="Arial" w:cs="Arial"/>
          <w:sz w:val="21"/>
          <w:szCs w:val="21"/>
        </w:rPr>
        <w:t xml:space="preserve">Alan </w:t>
      </w:r>
      <w:proofErr w:type="spellStart"/>
      <w:r>
        <w:rPr>
          <w:rFonts w:ascii="Arial" w:eastAsia="Times New Roman" w:hAnsi="Arial" w:cs="Arial"/>
          <w:sz w:val="21"/>
          <w:szCs w:val="21"/>
        </w:rPr>
        <w:t>Bacock</w:t>
      </w:r>
      <w:proofErr w:type="spellEnd"/>
      <w:r>
        <w:rPr>
          <w:rFonts w:ascii="Arial" w:eastAsia="Times New Roman" w:hAnsi="Arial" w:cs="Arial"/>
          <w:sz w:val="21"/>
          <w:szCs w:val="21"/>
        </w:rPr>
        <w:t>, Big Pine Paiute Tribe</w:t>
      </w:r>
    </w:p>
    <w:p w:rsidR="00487219" w:rsidRDefault="00487219" w:rsidP="008F48E2">
      <w:pPr>
        <w:widowControl w:val="0"/>
        <w:shd w:val="clear" w:color="auto" w:fill="FFFFFF"/>
        <w:spacing w:after="0"/>
        <w:ind w:left="720"/>
        <w:rPr>
          <w:rFonts w:ascii="Arial" w:eastAsia="Times New Roman" w:hAnsi="Arial" w:cs="Arial"/>
          <w:sz w:val="21"/>
          <w:szCs w:val="21"/>
        </w:rPr>
      </w:pPr>
      <w:r>
        <w:rPr>
          <w:rFonts w:ascii="Arial" w:eastAsia="Times New Roman" w:hAnsi="Arial" w:cs="Arial"/>
          <w:sz w:val="21"/>
          <w:szCs w:val="21"/>
        </w:rPr>
        <w:t>Bob Harrington, Inyo County Water Department</w:t>
      </w:r>
    </w:p>
    <w:p w:rsidR="00487219" w:rsidRDefault="00487219" w:rsidP="008F48E2">
      <w:pPr>
        <w:widowControl w:val="0"/>
        <w:shd w:val="clear" w:color="auto" w:fill="FFFFFF"/>
        <w:spacing w:after="0"/>
        <w:ind w:left="720"/>
        <w:rPr>
          <w:rFonts w:ascii="Arial" w:eastAsia="Times New Roman" w:hAnsi="Arial" w:cs="Arial"/>
          <w:sz w:val="21"/>
          <w:szCs w:val="21"/>
        </w:rPr>
      </w:pPr>
      <w:r>
        <w:rPr>
          <w:rFonts w:ascii="Arial" w:eastAsia="Times New Roman" w:hAnsi="Arial" w:cs="Arial"/>
          <w:sz w:val="21"/>
          <w:szCs w:val="21"/>
        </w:rPr>
        <w:t>Irene Yamashita, Mammoth Community Water District</w:t>
      </w:r>
    </w:p>
    <w:p w:rsidR="00487219" w:rsidRDefault="00487219" w:rsidP="008F48E2">
      <w:pPr>
        <w:widowControl w:val="0"/>
        <w:shd w:val="clear" w:color="auto" w:fill="FFFFFF"/>
        <w:spacing w:after="0"/>
        <w:ind w:left="720"/>
        <w:rPr>
          <w:rFonts w:ascii="Arial" w:eastAsia="Times New Roman" w:hAnsi="Arial" w:cs="Arial"/>
          <w:sz w:val="21"/>
          <w:szCs w:val="21"/>
        </w:rPr>
      </w:pPr>
      <w:r>
        <w:rPr>
          <w:rFonts w:ascii="Arial" w:eastAsia="Times New Roman" w:hAnsi="Arial" w:cs="Arial"/>
          <w:sz w:val="21"/>
          <w:szCs w:val="21"/>
        </w:rPr>
        <w:t xml:space="preserve">Justin </w:t>
      </w:r>
      <w:proofErr w:type="spellStart"/>
      <w:r>
        <w:rPr>
          <w:rFonts w:ascii="Arial" w:eastAsia="Times New Roman" w:hAnsi="Arial" w:cs="Arial"/>
          <w:sz w:val="21"/>
          <w:szCs w:val="21"/>
        </w:rPr>
        <w:t>Nalder</w:t>
      </w:r>
      <w:proofErr w:type="spellEnd"/>
      <w:r>
        <w:rPr>
          <w:rFonts w:ascii="Arial" w:eastAsia="Times New Roman" w:hAnsi="Arial" w:cs="Arial"/>
          <w:sz w:val="21"/>
          <w:szCs w:val="21"/>
        </w:rPr>
        <w:t>, Bridgeport Indian Colony (called in for last hour)</w:t>
      </w:r>
    </w:p>
    <w:p w:rsidR="00487219" w:rsidRDefault="00487219" w:rsidP="008F48E2">
      <w:pPr>
        <w:widowControl w:val="0"/>
        <w:shd w:val="clear" w:color="auto" w:fill="FFFFFF"/>
        <w:spacing w:after="0"/>
        <w:ind w:left="720"/>
        <w:rPr>
          <w:rFonts w:ascii="Arial" w:eastAsia="Times New Roman" w:hAnsi="Arial" w:cs="Arial"/>
          <w:sz w:val="21"/>
          <w:szCs w:val="21"/>
        </w:rPr>
      </w:pPr>
    </w:p>
    <w:p w:rsidR="00487219" w:rsidRDefault="00487219" w:rsidP="008F48E2">
      <w:pPr>
        <w:widowControl w:val="0"/>
        <w:shd w:val="clear" w:color="auto" w:fill="FFFFFF"/>
        <w:spacing w:after="0"/>
        <w:ind w:left="720"/>
        <w:rPr>
          <w:rFonts w:ascii="Arial" w:eastAsia="Times New Roman" w:hAnsi="Arial" w:cs="Arial"/>
          <w:sz w:val="21"/>
          <w:szCs w:val="21"/>
        </w:rPr>
      </w:pPr>
      <w:r>
        <w:rPr>
          <w:rFonts w:ascii="Arial" w:eastAsia="Times New Roman" w:hAnsi="Arial" w:cs="Arial"/>
          <w:sz w:val="21"/>
          <w:szCs w:val="21"/>
        </w:rPr>
        <w:t>Leroy call</w:t>
      </w:r>
      <w:r w:rsidR="002C4963">
        <w:rPr>
          <w:rFonts w:ascii="Arial" w:eastAsia="Times New Roman" w:hAnsi="Arial" w:cs="Arial"/>
          <w:sz w:val="21"/>
          <w:szCs w:val="21"/>
        </w:rPr>
        <w:t>ed the meeting to order at 10:01</w:t>
      </w:r>
    </w:p>
    <w:p w:rsidR="008F48E2" w:rsidRDefault="008F48E2" w:rsidP="008F48E2">
      <w:pPr>
        <w:widowControl w:val="0"/>
        <w:shd w:val="clear" w:color="auto" w:fill="FFFFFF"/>
        <w:spacing w:after="0"/>
        <w:ind w:left="720"/>
        <w:rPr>
          <w:rFonts w:ascii="Arial" w:eastAsia="Times New Roman" w:hAnsi="Arial" w:cs="Arial"/>
          <w:sz w:val="21"/>
          <w:szCs w:val="21"/>
        </w:rPr>
      </w:pPr>
    </w:p>
    <w:p w:rsidR="00D75461" w:rsidRDefault="00B633AA" w:rsidP="00ED1F4D">
      <w:pPr>
        <w:pStyle w:val="ListParagraph"/>
        <w:widowControl w:val="0"/>
        <w:numPr>
          <w:ilvl w:val="0"/>
          <w:numId w:val="1"/>
        </w:numPr>
        <w:shd w:val="clear" w:color="auto" w:fill="FFFFFF"/>
        <w:ind w:left="0" w:firstLine="0"/>
        <w:rPr>
          <w:rFonts w:ascii="Arial" w:eastAsia="Times New Roman" w:hAnsi="Arial" w:cs="Arial"/>
          <w:color w:val="auto"/>
          <w:sz w:val="21"/>
          <w:szCs w:val="21"/>
        </w:rPr>
      </w:pPr>
      <w:r w:rsidRPr="00D738BB">
        <w:rPr>
          <w:rFonts w:ascii="Arial" w:eastAsia="Times New Roman" w:hAnsi="Arial" w:cs="Arial"/>
          <w:color w:val="auto"/>
          <w:sz w:val="21"/>
          <w:szCs w:val="21"/>
        </w:rPr>
        <w:t>Public Comment Period</w:t>
      </w:r>
    </w:p>
    <w:p w:rsidR="00815856" w:rsidRDefault="00487219" w:rsidP="00487219">
      <w:pPr>
        <w:pStyle w:val="ListParagraph"/>
        <w:widowControl w:val="0"/>
        <w:numPr>
          <w:ilvl w:val="0"/>
          <w:numId w:val="27"/>
        </w:numPr>
        <w:shd w:val="clear" w:color="auto" w:fill="FFFFFF"/>
        <w:rPr>
          <w:rFonts w:ascii="Arial" w:eastAsia="Times New Roman" w:hAnsi="Arial" w:cs="Arial"/>
          <w:color w:val="auto"/>
          <w:sz w:val="21"/>
          <w:szCs w:val="21"/>
        </w:rPr>
      </w:pPr>
      <w:r>
        <w:rPr>
          <w:rFonts w:ascii="Arial" w:eastAsia="Times New Roman" w:hAnsi="Arial" w:cs="Arial"/>
          <w:color w:val="auto"/>
          <w:sz w:val="21"/>
          <w:szCs w:val="21"/>
        </w:rPr>
        <w:t xml:space="preserve">Mark reminded the group </w:t>
      </w:r>
      <w:proofErr w:type="gramStart"/>
      <w:r>
        <w:rPr>
          <w:rFonts w:ascii="Arial" w:eastAsia="Times New Roman" w:hAnsi="Arial" w:cs="Arial"/>
          <w:color w:val="auto"/>
          <w:sz w:val="21"/>
          <w:szCs w:val="21"/>
        </w:rPr>
        <w:t>that three Admin.</w:t>
      </w:r>
      <w:proofErr w:type="gramEnd"/>
      <w:r>
        <w:rPr>
          <w:rFonts w:ascii="Arial" w:eastAsia="Times New Roman" w:hAnsi="Arial" w:cs="Arial"/>
          <w:color w:val="auto"/>
          <w:sz w:val="21"/>
          <w:szCs w:val="21"/>
        </w:rPr>
        <w:t xml:space="preserve"> Committee members’ terms will expire at the end of 2015 (Justin </w:t>
      </w:r>
      <w:proofErr w:type="spellStart"/>
      <w:r>
        <w:rPr>
          <w:rFonts w:ascii="Arial" w:eastAsia="Times New Roman" w:hAnsi="Arial" w:cs="Arial"/>
          <w:color w:val="auto"/>
          <w:sz w:val="21"/>
          <w:szCs w:val="21"/>
        </w:rPr>
        <w:t>Nalder</w:t>
      </w:r>
      <w:proofErr w:type="spellEnd"/>
      <w:r>
        <w:rPr>
          <w:rFonts w:ascii="Arial" w:eastAsia="Times New Roman" w:hAnsi="Arial" w:cs="Arial"/>
          <w:color w:val="auto"/>
          <w:sz w:val="21"/>
          <w:szCs w:val="21"/>
        </w:rPr>
        <w:t xml:space="preserve">, Alan </w:t>
      </w:r>
      <w:proofErr w:type="spellStart"/>
      <w:r>
        <w:rPr>
          <w:rFonts w:ascii="Arial" w:eastAsia="Times New Roman" w:hAnsi="Arial" w:cs="Arial"/>
          <w:color w:val="auto"/>
          <w:sz w:val="21"/>
          <w:szCs w:val="21"/>
        </w:rPr>
        <w:t>Bacock</w:t>
      </w:r>
      <w:proofErr w:type="spellEnd"/>
      <w:r>
        <w:rPr>
          <w:rFonts w:ascii="Arial" w:eastAsia="Times New Roman" w:hAnsi="Arial" w:cs="Arial"/>
          <w:color w:val="auto"/>
          <w:sz w:val="21"/>
          <w:szCs w:val="21"/>
        </w:rPr>
        <w:t xml:space="preserve">, </w:t>
      </w:r>
      <w:proofErr w:type="gramStart"/>
      <w:r>
        <w:rPr>
          <w:rFonts w:ascii="Arial" w:eastAsia="Times New Roman" w:hAnsi="Arial" w:cs="Arial"/>
          <w:color w:val="auto"/>
          <w:sz w:val="21"/>
          <w:szCs w:val="21"/>
        </w:rPr>
        <w:t>Irene</w:t>
      </w:r>
      <w:proofErr w:type="gramEnd"/>
      <w:r>
        <w:rPr>
          <w:rFonts w:ascii="Arial" w:eastAsia="Times New Roman" w:hAnsi="Arial" w:cs="Arial"/>
          <w:color w:val="auto"/>
          <w:sz w:val="21"/>
          <w:szCs w:val="21"/>
        </w:rPr>
        <w:t xml:space="preserve"> Yamashita). </w:t>
      </w:r>
      <w:r w:rsidRPr="00CE28B6">
        <w:rPr>
          <w:rFonts w:ascii="Arial" w:eastAsia="Times New Roman" w:hAnsi="Arial" w:cs="Arial"/>
          <w:b/>
          <w:color w:val="auto"/>
          <w:sz w:val="21"/>
          <w:szCs w:val="21"/>
        </w:rPr>
        <w:t xml:space="preserve">Holly will add this topic to the RWMG meeting agenda.  </w:t>
      </w:r>
      <w:r>
        <w:rPr>
          <w:rFonts w:ascii="Arial" w:eastAsia="Times New Roman" w:hAnsi="Arial" w:cs="Arial"/>
          <w:color w:val="auto"/>
          <w:sz w:val="21"/>
          <w:szCs w:val="21"/>
        </w:rPr>
        <w:t>We will plan to call for nominations for new AC members and hold elections for new members and officers at the January RWMG meeting.</w:t>
      </w:r>
    </w:p>
    <w:p w:rsidR="00487219" w:rsidRPr="002E3D82" w:rsidRDefault="00522925" w:rsidP="00487219">
      <w:pPr>
        <w:pStyle w:val="ListParagraph"/>
        <w:widowControl w:val="0"/>
        <w:numPr>
          <w:ilvl w:val="0"/>
          <w:numId w:val="27"/>
        </w:numPr>
        <w:shd w:val="clear" w:color="auto" w:fill="FFFFFF"/>
        <w:rPr>
          <w:rFonts w:ascii="Arial" w:eastAsia="Times New Roman" w:hAnsi="Arial" w:cs="Arial"/>
          <w:b/>
          <w:color w:val="auto"/>
          <w:sz w:val="21"/>
          <w:szCs w:val="21"/>
        </w:rPr>
      </w:pPr>
      <w:r>
        <w:rPr>
          <w:rFonts w:ascii="Arial" w:eastAsia="Times New Roman" w:hAnsi="Arial" w:cs="Arial"/>
          <w:color w:val="auto"/>
          <w:sz w:val="21"/>
          <w:szCs w:val="21"/>
        </w:rPr>
        <w:t xml:space="preserve">Alan </w:t>
      </w:r>
      <w:proofErr w:type="spellStart"/>
      <w:r>
        <w:rPr>
          <w:rFonts w:ascii="Arial" w:eastAsia="Times New Roman" w:hAnsi="Arial" w:cs="Arial"/>
          <w:color w:val="auto"/>
          <w:sz w:val="21"/>
          <w:szCs w:val="21"/>
        </w:rPr>
        <w:t>Bacock</w:t>
      </w:r>
      <w:proofErr w:type="spellEnd"/>
      <w:r>
        <w:rPr>
          <w:rFonts w:ascii="Arial" w:eastAsia="Times New Roman" w:hAnsi="Arial" w:cs="Arial"/>
          <w:color w:val="auto"/>
          <w:sz w:val="21"/>
          <w:szCs w:val="21"/>
        </w:rPr>
        <w:t xml:space="preserve"> gave a summary of the first phase of Walking Water, which ended September 29.  This project will continue over the next two years.  A photo exhibit will be developed from the full effort.  </w:t>
      </w:r>
      <w:r w:rsidRPr="002E3D82">
        <w:rPr>
          <w:rFonts w:ascii="Arial" w:eastAsia="Times New Roman" w:hAnsi="Arial" w:cs="Arial"/>
          <w:b/>
          <w:color w:val="auto"/>
          <w:sz w:val="21"/>
          <w:szCs w:val="21"/>
        </w:rPr>
        <w:t>Alan will put together a short multi-media presentation for the RWMG meeting.</w:t>
      </w:r>
    </w:p>
    <w:p w:rsidR="00522925" w:rsidRDefault="00522925" w:rsidP="00522925">
      <w:pPr>
        <w:pStyle w:val="ListParagraph"/>
        <w:widowControl w:val="0"/>
        <w:shd w:val="clear" w:color="auto" w:fill="FFFFFF"/>
        <w:ind w:left="1440"/>
        <w:rPr>
          <w:rFonts w:ascii="Arial" w:eastAsia="Times New Roman" w:hAnsi="Arial" w:cs="Arial"/>
          <w:color w:val="auto"/>
          <w:sz w:val="21"/>
          <w:szCs w:val="21"/>
        </w:rPr>
      </w:pPr>
    </w:p>
    <w:p w:rsidR="002E3D82" w:rsidRDefault="002E3D82" w:rsidP="00522925">
      <w:pPr>
        <w:pStyle w:val="ListParagraph"/>
        <w:widowControl w:val="0"/>
        <w:shd w:val="clear" w:color="auto" w:fill="FFFFFF"/>
        <w:ind w:left="1440"/>
        <w:rPr>
          <w:rFonts w:ascii="Arial" w:eastAsia="Times New Roman" w:hAnsi="Arial" w:cs="Arial"/>
          <w:color w:val="auto"/>
          <w:sz w:val="21"/>
          <w:szCs w:val="21"/>
        </w:rPr>
      </w:pPr>
    </w:p>
    <w:p w:rsidR="008714DB" w:rsidRDefault="008F48E2" w:rsidP="00ED1F4D">
      <w:pPr>
        <w:pStyle w:val="ListParagraph"/>
        <w:widowControl w:val="0"/>
        <w:numPr>
          <w:ilvl w:val="0"/>
          <w:numId w:val="1"/>
        </w:numPr>
        <w:shd w:val="clear" w:color="auto" w:fill="FFFFFF"/>
        <w:ind w:left="0" w:firstLine="0"/>
        <w:rPr>
          <w:rFonts w:ascii="Arial" w:eastAsia="Times New Roman" w:hAnsi="Arial" w:cs="Arial"/>
          <w:color w:val="auto"/>
          <w:sz w:val="21"/>
          <w:szCs w:val="21"/>
        </w:rPr>
      </w:pPr>
      <w:r>
        <w:rPr>
          <w:rFonts w:ascii="Arial" w:eastAsia="Times New Roman" w:hAnsi="Arial" w:cs="Arial"/>
          <w:color w:val="auto"/>
          <w:sz w:val="21"/>
          <w:szCs w:val="21"/>
        </w:rPr>
        <w:lastRenderedPageBreak/>
        <w:t>Report on 2015 Implementation Grant Proposal</w:t>
      </w:r>
    </w:p>
    <w:p w:rsidR="008F48E2" w:rsidRDefault="008F48E2" w:rsidP="008F48E2">
      <w:pPr>
        <w:pStyle w:val="ListParagraph"/>
        <w:widowControl w:val="0"/>
        <w:numPr>
          <w:ilvl w:val="1"/>
          <w:numId w:val="1"/>
        </w:numPr>
        <w:shd w:val="clear" w:color="auto" w:fill="FFFFFF"/>
        <w:ind w:left="1440"/>
        <w:rPr>
          <w:rFonts w:ascii="Arial" w:eastAsia="Times New Roman" w:hAnsi="Arial" w:cs="Arial"/>
          <w:color w:val="auto"/>
          <w:sz w:val="21"/>
          <w:szCs w:val="21"/>
        </w:rPr>
      </w:pPr>
      <w:r>
        <w:rPr>
          <w:rFonts w:ascii="Arial" w:eastAsia="Times New Roman" w:hAnsi="Arial" w:cs="Arial"/>
          <w:color w:val="auto"/>
          <w:sz w:val="21"/>
          <w:szCs w:val="21"/>
        </w:rPr>
        <w:t>Proposal process</w:t>
      </w:r>
    </w:p>
    <w:p w:rsidR="00EC3863" w:rsidRDefault="00EC3863" w:rsidP="00EC3863">
      <w:pPr>
        <w:pStyle w:val="ListParagraph"/>
        <w:widowControl w:val="0"/>
        <w:numPr>
          <w:ilvl w:val="0"/>
          <w:numId w:val="28"/>
        </w:numPr>
        <w:shd w:val="clear" w:color="auto" w:fill="FFFFFF"/>
        <w:rPr>
          <w:rFonts w:ascii="Arial" w:eastAsia="Times New Roman" w:hAnsi="Arial" w:cs="Arial"/>
          <w:color w:val="auto"/>
          <w:sz w:val="21"/>
          <w:szCs w:val="21"/>
        </w:rPr>
      </w:pPr>
      <w:r>
        <w:rPr>
          <w:rFonts w:ascii="Arial" w:eastAsia="Times New Roman" w:hAnsi="Arial" w:cs="Arial"/>
          <w:color w:val="auto"/>
          <w:sz w:val="21"/>
          <w:szCs w:val="21"/>
        </w:rPr>
        <w:t>Mark reminded the group that, according to our agreement with other Lahontan funding region IRWM groups, we were free to pursue $1.89 million through this round of Implementation funding.  Our final proposal was short of that total by about $65,000.</w:t>
      </w:r>
    </w:p>
    <w:p w:rsidR="00EC3863" w:rsidRDefault="00EC3863" w:rsidP="00EC3863">
      <w:pPr>
        <w:pStyle w:val="ListParagraph"/>
        <w:widowControl w:val="0"/>
        <w:numPr>
          <w:ilvl w:val="0"/>
          <w:numId w:val="28"/>
        </w:numPr>
        <w:shd w:val="clear" w:color="auto" w:fill="FFFFFF"/>
        <w:rPr>
          <w:rFonts w:ascii="Arial" w:eastAsia="Times New Roman" w:hAnsi="Arial" w:cs="Arial"/>
          <w:color w:val="auto"/>
          <w:sz w:val="21"/>
          <w:szCs w:val="21"/>
        </w:rPr>
      </w:pPr>
      <w:r>
        <w:rPr>
          <w:rFonts w:ascii="Arial" w:eastAsia="Times New Roman" w:hAnsi="Arial" w:cs="Arial"/>
          <w:color w:val="auto"/>
          <w:sz w:val="21"/>
          <w:szCs w:val="21"/>
        </w:rPr>
        <w:t>We expect preliminary grant awards to be announced in early November; as a reminder, we are being evaluated on a non-competitive basis.</w:t>
      </w:r>
    </w:p>
    <w:p w:rsidR="00EC3863" w:rsidRDefault="00EC3863" w:rsidP="00EC3863">
      <w:pPr>
        <w:pStyle w:val="ListParagraph"/>
        <w:widowControl w:val="0"/>
        <w:numPr>
          <w:ilvl w:val="0"/>
          <w:numId w:val="28"/>
        </w:numPr>
        <w:shd w:val="clear" w:color="auto" w:fill="FFFFFF"/>
        <w:rPr>
          <w:rFonts w:ascii="Arial" w:eastAsia="Times New Roman" w:hAnsi="Arial" w:cs="Arial"/>
          <w:color w:val="auto"/>
          <w:sz w:val="21"/>
          <w:szCs w:val="21"/>
        </w:rPr>
      </w:pPr>
      <w:r>
        <w:rPr>
          <w:rFonts w:ascii="Arial" w:eastAsia="Times New Roman" w:hAnsi="Arial" w:cs="Arial"/>
          <w:color w:val="auto"/>
          <w:sz w:val="21"/>
          <w:szCs w:val="21"/>
        </w:rPr>
        <w:t xml:space="preserve">We originally aimed to submit seven projects – Mark reviewed all seven; we only submitted six in the final application </w:t>
      </w:r>
    </w:p>
    <w:p w:rsidR="00EC3863" w:rsidRDefault="00EC3863" w:rsidP="00EC3863">
      <w:pPr>
        <w:pStyle w:val="ListParagraph"/>
        <w:widowControl w:val="0"/>
        <w:numPr>
          <w:ilvl w:val="0"/>
          <w:numId w:val="28"/>
        </w:numPr>
        <w:shd w:val="clear" w:color="auto" w:fill="FFFFFF"/>
        <w:rPr>
          <w:rFonts w:ascii="Arial" w:eastAsia="Times New Roman" w:hAnsi="Arial" w:cs="Arial"/>
          <w:color w:val="auto"/>
          <w:sz w:val="21"/>
          <w:szCs w:val="21"/>
        </w:rPr>
      </w:pPr>
      <w:r>
        <w:rPr>
          <w:rFonts w:ascii="Arial" w:eastAsia="Times New Roman" w:hAnsi="Arial" w:cs="Arial"/>
          <w:color w:val="auto"/>
          <w:sz w:val="21"/>
          <w:szCs w:val="21"/>
        </w:rPr>
        <w:t xml:space="preserve">The Bishop Paiute Tribe meters project had to be removed from the application because of compliance issues with a groundwater management requirement; subsequently, Alan </w:t>
      </w:r>
      <w:proofErr w:type="spellStart"/>
      <w:r>
        <w:rPr>
          <w:rFonts w:ascii="Arial" w:eastAsia="Times New Roman" w:hAnsi="Arial" w:cs="Arial"/>
          <w:color w:val="auto"/>
          <w:sz w:val="21"/>
          <w:szCs w:val="21"/>
        </w:rPr>
        <w:t>Bacock</w:t>
      </w:r>
      <w:proofErr w:type="spellEnd"/>
      <w:r>
        <w:rPr>
          <w:rFonts w:ascii="Arial" w:eastAsia="Times New Roman" w:hAnsi="Arial" w:cs="Arial"/>
          <w:color w:val="auto"/>
          <w:sz w:val="21"/>
          <w:szCs w:val="21"/>
        </w:rPr>
        <w:t xml:space="preserve"> s</w:t>
      </w:r>
      <w:r w:rsidR="002C4963">
        <w:rPr>
          <w:rFonts w:ascii="Arial" w:eastAsia="Times New Roman" w:hAnsi="Arial" w:cs="Arial"/>
          <w:color w:val="auto"/>
          <w:sz w:val="21"/>
          <w:szCs w:val="21"/>
        </w:rPr>
        <w:t>poke with other t</w:t>
      </w:r>
      <w:r w:rsidR="00B45285">
        <w:rPr>
          <w:rFonts w:ascii="Arial" w:eastAsia="Times New Roman" w:hAnsi="Arial" w:cs="Arial"/>
          <w:color w:val="auto"/>
          <w:sz w:val="21"/>
          <w:szCs w:val="21"/>
        </w:rPr>
        <w:t>ribes and found that some had similar difficulties complying with requirements of the PSPs.</w:t>
      </w:r>
    </w:p>
    <w:p w:rsidR="008F48E2" w:rsidRDefault="008F48E2" w:rsidP="008F48E2">
      <w:pPr>
        <w:pStyle w:val="ListParagraph"/>
        <w:widowControl w:val="0"/>
        <w:numPr>
          <w:ilvl w:val="1"/>
          <w:numId w:val="1"/>
        </w:numPr>
        <w:shd w:val="clear" w:color="auto" w:fill="FFFFFF"/>
        <w:ind w:left="1440"/>
        <w:rPr>
          <w:rFonts w:ascii="Arial" w:eastAsia="Times New Roman" w:hAnsi="Arial" w:cs="Arial"/>
          <w:color w:val="auto"/>
          <w:sz w:val="21"/>
          <w:szCs w:val="21"/>
        </w:rPr>
      </w:pPr>
      <w:r>
        <w:rPr>
          <w:rFonts w:ascii="Arial" w:eastAsia="Times New Roman" w:hAnsi="Arial" w:cs="Arial"/>
          <w:color w:val="auto"/>
          <w:sz w:val="21"/>
          <w:szCs w:val="21"/>
        </w:rPr>
        <w:t>Funding proposal</w:t>
      </w:r>
      <w:r w:rsidR="00767F40">
        <w:rPr>
          <w:rFonts w:ascii="Arial" w:eastAsia="Times New Roman" w:hAnsi="Arial" w:cs="Arial"/>
          <w:color w:val="auto"/>
          <w:sz w:val="21"/>
          <w:szCs w:val="21"/>
        </w:rPr>
        <w:t xml:space="preserve"> coordination (i.e., Program Office)</w:t>
      </w:r>
    </w:p>
    <w:p w:rsidR="00B45285" w:rsidRDefault="00B45285" w:rsidP="00B45285">
      <w:pPr>
        <w:pStyle w:val="ListParagraph"/>
        <w:widowControl w:val="0"/>
        <w:numPr>
          <w:ilvl w:val="0"/>
          <w:numId w:val="29"/>
        </w:numPr>
        <w:shd w:val="clear" w:color="auto" w:fill="FFFFFF"/>
        <w:rPr>
          <w:rFonts w:ascii="Arial" w:eastAsia="Times New Roman" w:hAnsi="Arial" w:cs="Arial"/>
          <w:color w:val="auto"/>
          <w:sz w:val="21"/>
          <w:szCs w:val="21"/>
        </w:rPr>
      </w:pPr>
      <w:r>
        <w:rPr>
          <w:rFonts w:ascii="Arial" w:eastAsia="Times New Roman" w:hAnsi="Arial" w:cs="Arial"/>
          <w:color w:val="auto"/>
          <w:sz w:val="21"/>
          <w:szCs w:val="21"/>
        </w:rPr>
        <w:t>Each project proponent contributed 1% of its grant ask to the Program Office for proposal coordination tasks and could seek reimbursement through the grant for this expense</w:t>
      </w:r>
    </w:p>
    <w:p w:rsidR="00B45285" w:rsidRDefault="00B45285" w:rsidP="00B45285">
      <w:pPr>
        <w:pStyle w:val="ListParagraph"/>
        <w:widowControl w:val="0"/>
        <w:numPr>
          <w:ilvl w:val="0"/>
          <w:numId w:val="29"/>
        </w:numPr>
        <w:shd w:val="clear" w:color="auto" w:fill="FFFFFF"/>
        <w:rPr>
          <w:rFonts w:ascii="Arial" w:eastAsia="Times New Roman" w:hAnsi="Arial" w:cs="Arial"/>
          <w:color w:val="auto"/>
          <w:sz w:val="21"/>
          <w:szCs w:val="21"/>
        </w:rPr>
      </w:pPr>
      <w:r>
        <w:rPr>
          <w:rFonts w:ascii="Arial" w:eastAsia="Times New Roman" w:hAnsi="Arial" w:cs="Arial"/>
          <w:color w:val="auto"/>
          <w:sz w:val="21"/>
          <w:szCs w:val="21"/>
        </w:rPr>
        <w:t>The Program Office raised about $16,000 but spent about $21,000</w:t>
      </w:r>
    </w:p>
    <w:p w:rsidR="00B45285" w:rsidRDefault="00B45285" w:rsidP="00B45285">
      <w:pPr>
        <w:pStyle w:val="ListParagraph"/>
        <w:widowControl w:val="0"/>
        <w:numPr>
          <w:ilvl w:val="0"/>
          <w:numId w:val="29"/>
        </w:numPr>
        <w:shd w:val="clear" w:color="auto" w:fill="FFFFFF"/>
        <w:rPr>
          <w:rFonts w:ascii="Arial" w:eastAsia="Times New Roman" w:hAnsi="Arial" w:cs="Arial"/>
          <w:color w:val="auto"/>
          <w:sz w:val="21"/>
          <w:szCs w:val="21"/>
        </w:rPr>
      </w:pPr>
      <w:r>
        <w:rPr>
          <w:rFonts w:ascii="Arial" w:eastAsia="Times New Roman" w:hAnsi="Arial" w:cs="Arial"/>
          <w:color w:val="auto"/>
          <w:sz w:val="21"/>
          <w:szCs w:val="21"/>
        </w:rPr>
        <w:t xml:space="preserve">Mark kicked in a little from </w:t>
      </w:r>
      <w:proofErr w:type="spellStart"/>
      <w:r>
        <w:rPr>
          <w:rFonts w:ascii="Arial" w:eastAsia="Times New Roman" w:hAnsi="Arial" w:cs="Arial"/>
          <w:color w:val="auto"/>
          <w:sz w:val="21"/>
          <w:szCs w:val="21"/>
        </w:rPr>
        <w:t>CalTrout</w:t>
      </w:r>
      <w:proofErr w:type="spellEnd"/>
      <w:r>
        <w:rPr>
          <w:rFonts w:ascii="Arial" w:eastAsia="Times New Roman" w:hAnsi="Arial" w:cs="Arial"/>
          <w:color w:val="auto"/>
          <w:sz w:val="21"/>
          <w:szCs w:val="21"/>
        </w:rPr>
        <w:t xml:space="preserve"> but not enough to cover all of the expenses</w:t>
      </w:r>
    </w:p>
    <w:p w:rsidR="00B45285" w:rsidRDefault="00B45285" w:rsidP="00B45285">
      <w:pPr>
        <w:pStyle w:val="ListParagraph"/>
        <w:widowControl w:val="0"/>
        <w:numPr>
          <w:ilvl w:val="0"/>
          <w:numId w:val="29"/>
        </w:numPr>
        <w:shd w:val="clear" w:color="auto" w:fill="FFFFFF"/>
        <w:rPr>
          <w:rFonts w:ascii="Arial" w:eastAsia="Times New Roman" w:hAnsi="Arial" w:cs="Arial"/>
          <w:color w:val="auto"/>
          <w:sz w:val="21"/>
          <w:szCs w:val="21"/>
        </w:rPr>
      </w:pPr>
      <w:r>
        <w:rPr>
          <w:rFonts w:ascii="Arial" w:eastAsia="Times New Roman" w:hAnsi="Arial" w:cs="Arial"/>
          <w:color w:val="auto"/>
          <w:sz w:val="21"/>
          <w:szCs w:val="21"/>
        </w:rPr>
        <w:t>One suggestion is to send a letter to project proponents asking them to chip in to cover the remaining balance, on a pro-rated basis</w:t>
      </w:r>
    </w:p>
    <w:p w:rsidR="00B45285" w:rsidRPr="00CE28B6" w:rsidRDefault="00B45285" w:rsidP="00B45285">
      <w:pPr>
        <w:pStyle w:val="ListParagraph"/>
        <w:widowControl w:val="0"/>
        <w:numPr>
          <w:ilvl w:val="0"/>
          <w:numId w:val="29"/>
        </w:numPr>
        <w:shd w:val="clear" w:color="auto" w:fill="FFFFFF"/>
        <w:rPr>
          <w:rFonts w:ascii="Arial" w:eastAsia="Times New Roman" w:hAnsi="Arial" w:cs="Arial"/>
          <w:b/>
          <w:color w:val="auto"/>
          <w:sz w:val="21"/>
          <w:szCs w:val="21"/>
        </w:rPr>
      </w:pPr>
      <w:r w:rsidRPr="00CE28B6">
        <w:rPr>
          <w:rFonts w:ascii="Arial" w:eastAsia="Times New Roman" w:hAnsi="Arial" w:cs="Arial"/>
          <w:b/>
          <w:color w:val="auto"/>
          <w:sz w:val="21"/>
          <w:szCs w:val="21"/>
        </w:rPr>
        <w:t>Leroy will send the letter as the chair and as a fellow project proponent</w:t>
      </w:r>
    </w:p>
    <w:p w:rsidR="00B45285" w:rsidRPr="00CE28B6" w:rsidRDefault="00B45285" w:rsidP="00B45285">
      <w:pPr>
        <w:pStyle w:val="ListParagraph"/>
        <w:widowControl w:val="0"/>
        <w:numPr>
          <w:ilvl w:val="0"/>
          <w:numId w:val="29"/>
        </w:numPr>
        <w:shd w:val="clear" w:color="auto" w:fill="FFFFFF"/>
        <w:rPr>
          <w:rFonts w:ascii="Arial" w:eastAsia="Times New Roman" w:hAnsi="Arial" w:cs="Arial"/>
          <w:b/>
          <w:color w:val="auto"/>
          <w:sz w:val="21"/>
          <w:szCs w:val="21"/>
        </w:rPr>
      </w:pPr>
      <w:r w:rsidRPr="00CE28B6">
        <w:rPr>
          <w:rFonts w:ascii="Arial" w:eastAsia="Times New Roman" w:hAnsi="Arial" w:cs="Arial"/>
          <w:b/>
          <w:color w:val="auto"/>
          <w:sz w:val="21"/>
          <w:szCs w:val="21"/>
        </w:rPr>
        <w:t>Action Item:  Holly will provide Leroy with the remaining amount, project proponent contacts, addresses, etc.</w:t>
      </w:r>
    </w:p>
    <w:p w:rsidR="00B45285" w:rsidRDefault="00B45285" w:rsidP="00B45285">
      <w:pPr>
        <w:pStyle w:val="ListParagraph"/>
        <w:widowControl w:val="0"/>
        <w:numPr>
          <w:ilvl w:val="0"/>
          <w:numId w:val="29"/>
        </w:numPr>
        <w:shd w:val="clear" w:color="auto" w:fill="FFFFFF"/>
        <w:rPr>
          <w:rFonts w:ascii="Arial" w:eastAsia="Times New Roman" w:hAnsi="Arial" w:cs="Arial"/>
          <w:color w:val="auto"/>
          <w:sz w:val="21"/>
          <w:szCs w:val="21"/>
        </w:rPr>
      </w:pPr>
      <w:r>
        <w:rPr>
          <w:rFonts w:ascii="Arial" w:eastAsia="Times New Roman" w:hAnsi="Arial" w:cs="Arial"/>
          <w:color w:val="auto"/>
          <w:sz w:val="21"/>
          <w:szCs w:val="21"/>
        </w:rPr>
        <w:t>There was discussion about what to do regarding the Program Office contribution from Bishop Paiute for the meters project given that the project was removed from the overall application.  Although a substantial amount of work was put into the project proposal before deciding to remove it, both Bob and Alan suggested reimbursing Bishop Paiute the full amount.</w:t>
      </w:r>
    </w:p>
    <w:p w:rsidR="00B45285" w:rsidRPr="00CE28B6" w:rsidRDefault="00B45285" w:rsidP="00B45285">
      <w:pPr>
        <w:pStyle w:val="ListParagraph"/>
        <w:widowControl w:val="0"/>
        <w:numPr>
          <w:ilvl w:val="0"/>
          <w:numId w:val="29"/>
        </w:numPr>
        <w:shd w:val="clear" w:color="auto" w:fill="FFFFFF"/>
        <w:rPr>
          <w:rFonts w:ascii="Arial" w:eastAsia="Times New Roman" w:hAnsi="Arial" w:cs="Arial"/>
          <w:b/>
          <w:color w:val="auto"/>
          <w:sz w:val="21"/>
          <w:szCs w:val="21"/>
        </w:rPr>
      </w:pPr>
      <w:r w:rsidRPr="00CE28B6">
        <w:rPr>
          <w:rFonts w:ascii="Arial" w:eastAsia="Times New Roman" w:hAnsi="Arial" w:cs="Arial"/>
          <w:b/>
          <w:color w:val="auto"/>
          <w:sz w:val="21"/>
          <w:szCs w:val="21"/>
        </w:rPr>
        <w:t xml:space="preserve">Mark will instruct </w:t>
      </w:r>
      <w:proofErr w:type="spellStart"/>
      <w:r w:rsidRPr="00CE28B6">
        <w:rPr>
          <w:rFonts w:ascii="Arial" w:eastAsia="Times New Roman" w:hAnsi="Arial" w:cs="Arial"/>
          <w:b/>
          <w:color w:val="auto"/>
          <w:sz w:val="21"/>
          <w:szCs w:val="21"/>
        </w:rPr>
        <w:t>CalTrout</w:t>
      </w:r>
      <w:proofErr w:type="spellEnd"/>
      <w:r w:rsidRPr="00CE28B6">
        <w:rPr>
          <w:rFonts w:ascii="Arial" w:eastAsia="Times New Roman" w:hAnsi="Arial" w:cs="Arial"/>
          <w:b/>
          <w:color w:val="auto"/>
          <w:sz w:val="21"/>
          <w:szCs w:val="21"/>
        </w:rPr>
        <w:t xml:space="preserve"> to reimburse Bishop Paiute the full amount of the contribution for the meters project</w:t>
      </w:r>
    </w:p>
    <w:p w:rsidR="00B45285" w:rsidRPr="00CE28B6" w:rsidRDefault="00B45285" w:rsidP="00B45285">
      <w:pPr>
        <w:pStyle w:val="ListParagraph"/>
        <w:widowControl w:val="0"/>
        <w:numPr>
          <w:ilvl w:val="0"/>
          <w:numId w:val="29"/>
        </w:numPr>
        <w:shd w:val="clear" w:color="auto" w:fill="FFFFFF"/>
        <w:rPr>
          <w:rFonts w:ascii="Arial" w:eastAsia="Times New Roman" w:hAnsi="Arial" w:cs="Arial"/>
          <w:b/>
          <w:color w:val="auto"/>
          <w:sz w:val="21"/>
          <w:szCs w:val="21"/>
        </w:rPr>
      </w:pPr>
      <w:r w:rsidRPr="00CE28B6">
        <w:rPr>
          <w:rFonts w:ascii="Arial" w:eastAsia="Times New Roman" w:hAnsi="Arial" w:cs="Arial"/>
          <w:b/>
          <w:color w:val="auto"/>
          <w:sz w:val="21"/>
          <w:szCs w:val="21"/>
        </w:rPr>
        <w:t>Mark will work with Holly to determine what the net outstanding amount is after that reimbursement</w:t>
      </w:r>
    </w:p>
    <w:p w:rsidR="00B45285" w:rsidRPr="00CE28B6" w:rsidRDefault="00CE28B6" w:rsidP="00B45285">
      <w:pPr>
        <w:pStyle w:val="ListParagraph"/>
        <w:widowControl w:val="0"/>
        <w:numPr>
          <w:ilvl w:val="0"/>
          <w:numId w:val="29"/>
        </w:numPr>
        <w:shd w:val="clear" w:color="auto" w:fill="FFFFFF"/>
        <w:rPr>
          <w:rFonts w:ascii="Arial" w:eastAsia="Times New Roman" w:hAnsi="Arial" w:cs="Arial"/>
          <w:b/>
          <w:color w:val="auto"/>
          <w:sz w:val="21"/>
          <w:szCs w:val="21"/>
        </w:rPr>
      </w:pPr>
      <w:r>
        <w:rPr>
          <w:rFonts w:ascii="Arial" w:eastAsia="Times New Roman" w:hAnsi="Arial" w:cs="Arial"/>
          <w:color w:val="auto"/>
          <w:sz w:val="21"/>
          <w:szCs w:val="21"/>
        </w:rPr>
        <w:t xml:space="preserve">Since most of the freed-up funding was moved to the IWVWD cash-for-grass proposal, </w:t>
      </w:r>
      <w:r w:rsidRPr="00CE28B6">
        <w:rPr>
          <w:rFonts w:ascii="Arial" w:eastAsia="Times New Roman" w:hAnsi="Arial" w:cs="Arial"/>
          <w:b/>
          <w:color w:val="auto"/>
          <w:sz w:val="21"/>
          <w:szCs w:val="21"/>
        </w:rPr>
        <w:t>Leroy will ask IWVWD to contribute an additional amount to make up for the Bishop Paiute contribution.  Holly and Mark will get Leroy the appropriate figure.</w:t>
      </w:r>
    </w:p>
    <w:p w:rsidR="00CE28B6" w:rsidRDefault="00CE28B6" w:rsidP="00CE28B6">
      <w:pPr>
        <w:pStyle w:val="ListParagraph"/>
        <w:widowControl w:val="0"/>
        <w:shd w:val="clear" w:color="auto" w:fill="FFFFFF"/>
        <w:ind w:left="2160"/>
        <w:rPr>
          <w:rFonts w:ascii="Arial" w:eastAsia="Times New Roman" w:hAnsi="Arial" w:cs="Arial"/>
          <w:color w:val="auto"/>
          <w:sz w:val="21"/>
          <w:szCs w:val="21"/>
        </w:rPr>
      </w:pPr>
    </w:p>
    <w:p w:rsidR="00206CAD" w:rsidRDefault="00206CAD" w:rsidP="008F48E2">
      <w:pPr>
        <w:pStyle w:val="ListParagraph"/>
        <w:widowControl w:val="0"/>
        <w:numPr>
          <w:ilvl w:val="1"/>
          <w:numId w:val="1"/>
        </w:numPr>
        <w:shd w:val="clear" w:color="auto" w:fill="FFFFFF"/>
        <w:ind w:left="1440"/>
        <w:rPr>
          <w:rFonts w:ascii="Arial" w:eastAsia="Times New Roman" w:hAnsi="Arial" w:cs="Arial"/>
          <w:color w:val="auto"/>
          <w:sz w:val="21"/>
          <w:szCs w:val="21"/>
        </w:rPr>
      </w:pPr>
      <w:r>
        <w:rPr>
          <w:rFonts w:ascii="Arial" w:eastAsia="Times New Roman" w:hAnsi="Arial" w:cs="Arial"/>
          <w:color w:val="auto"/>
          <w:sz w:val="21"/>
          <w:szCs w:val="21"/>
        </w:rPr>
        <w:t>Expected award date, next steps</w:t>
      </w:r>
    </w:p>
    <w:p w:rsidR="00CE28B6" w:rsidRDefault="00CE28B6" w:rsidP="00CE28B6">
      <w:pPr>
        <w:pStyle w:val="ListParagraph"/>
        <w:widowControl w:val="0"/>
        <w:numPr>
          <w:ilvl w:val="0"/>
          <w:numId w:val="30"/>
        </w:numPr>
        <w:shd w:val="clear" w:color="auto" w:fill="FFFFFF"/>
        <w:rPr>
          <w:rFonts w:ascii="Arial" w:eastAsia="Times New Roman" w:hAnsi="Arial" w:cs="Arial"/>
          <w:color w:val="auto"/>
          <w:sz w:val="21"/>
          <w:szCs w:val="21"/>
        </w:rPr>
      </w:pPr>
      <w:r>
        <w:rPr>
          <w:rFonts w:ascii="Arial" w:eastAsia="Times New Roman" w:hAnsi="Arial" w:cs="Arial"/>
          <w:color w:val="auto"/>
          <w:sz w:val="21"/>
          <w:szCs w:val="21"/>
        </w:rPr>
        <w:t>Again, preliminary awards are expected in early November</w:t>
      </w:r>
    </w:p>
    <w:p w:rsidR="00CE28B6" w:rsidRDefault="00CE28B6" w:rsidP="00CE28B6">
      <w:pPr>
        <w:pStyle w:val="ListParagraph"/>
        <w:widowControl w:val="0"/>
        <w:numPr>
          <w:ilvl w:val="0"/>
          <w:numId w:val="30"/>
        </w:numPr>
        <w:shd w:val="clear" w:color="auto" w:fill="FFFFFF"/>
        <w:rPr>
          <w:rFonts w:ascii="Arial" w:eastAsia="Times New Roman" w:hAnsi="Arial" w:cs="Arial"/>
          <w:color w:val="auto"/>
          <w:sz w:val="21"/>
          <w:szCs w:val="21"/>
        </w:rPr>
      </w:pPr>
      <w:r>
        <w:rPr>
          <w:rFonts w:ascii="Arial" w:eastAsia="Times New Roman" w:hAnsi="Arial" w:cs="Arial"/>
          <w:color w:val="auto"/>
          <w:sz w:val="21"/>
          <w:szCs w:val="21"/>
        </w:rPr>
        <w:t>There will likely be a 30-day public comment period</w:t>
      </w:r>
    </w:p>
    <w:p w:rsidR="00CE28B6" w:rsidRDefault="00CE28B6" w:rsidP="00CE28B6">
      <w:pPr>
        <w:pStyle w:val="ListParagraph"/>
        <w:widowControl w:val="0"/>
        <w:numPr>
          <w:ilvl w:val="0"/>
          <w:numId w:val="30"/>
        </w:numPr>
        <w:shd w:val="clear" w:color="auto" w:fill="FFFFFF"/>
        <w:rPr>
          <w:rFonts w:ascii="Arial" w:eastAsia="Times New Roman" w:hAnsi="Arial" w:cs="Arial"/>
          <w:color w:val="auto"/>
          <w:sz w:val="21"/>
          <w:szCs w:val="21"/>
        </w:rPr>
      </w:pPr>
      <w:r>
        <w:rPr>
          <w:rFonts w:ascii="Arial" w:eastAsia="Times New Roman" w:hAnsi="Arial" w:cs="Arial"/>
          <w:color w:val="auto"/>
          <w:sz w:val="21"/>
          <w:szCs w:val="21"/>
        </w:rPr>
        <w:t>Preliminary awards are not likely to change</w:t>
      </w:r>
    </w:p>
    <w:p w:rsidR="00CE28B6" w:rsidRDefault="00CE28B6" w:rsidP="00CE28B6">
      <w:pPr>
        <w:pStyle w:val="ListParagraph"/>
        <w:widowControl w:val="0"/>
        <w:numPr>
          <w:ilvl w:val="0"/>
          <w:numId w:val="30"/>
        </w:numPr>
        <w:shd w:val="clear" w:color="auto" w:fill="FFFFFF"/>
        <w:rPr>
          <w:rFonts w:ascii="Arial" w:eastAsia="Times New Roman" w:hAnsi="Arial" w:cs="Arial"/>
          <w:color w:val="auto"/>
          <w:sz w:val="21"/>
          <w:szCs w:val="21"/>
        </w:rPr>
      </w:pPr>
      <w:r>
        <w:rPr>
          <w:rFonts w:ascii="Arial" w:eastAsia="Times New Roman" w:hAnsi="Arial" w:cs="Arial"/>
          <w:color w:val="auto"/>
          <w:sz w:val="21"/>
          <w:szCs w:val="21"/>
        </w:rPr>
        <w:t>Final awards will be announced around the new year</w:t>
      </w:r>
    </w:p>
    <w:p w:rsidR="00CE28B6" w:rsidRDefault="00CE28B6" w:rsidP="00CE28B6">
      <w:pPr>
        <w:pStyle w:val="ListParagraph"/>
        <w:widowControl w:val="0"/>
        <w:numPr>
          <w:ilvl w:val="0"/>
          <w:numId w:val="30"/>
        </w:numPr>
        <w:shd w:val="clear" w:color="auto" w:fill="FFFFFF"/>
        <w:rPr>
          <w:rFonts w:ascii="Arial" w:eastAsia="Times New Roman" w:hAnsi="Arial" w:cs="Arial"/>
          <w:color w:val="auto"/>
          <w:sz w:val="21"/>
          <w:szCs w:val="21"/>
        </w:rPr>
      </w:pPr>
      <w:r>
        <w:rPr>
          <w:rFonts w:ascii="Arial" w:eastAsia="Times New Roman" w:hAnsi="Arial" w:cs="Arial"/>
          <w:color w:val="auto"/>
          <w:sz w:val="21"/>
          <w:szCs w:val="21"/>
        </w:rPr>
        <w:t>Grant agreements will be starting soon after, as they are motivated to get this round of projects started</w:t>
      </w:r>
    </w:p>
    <w:p w:rsidR="008714DB" w:rsidRDefault="008714DB" w:rsidP="00ED1F4D">
      <w:pPr>
        <w:pStyle w:val="ListParagraph"/>
        <w:widowControl w:val="0"/>
        <w:shd w:val="clear" w:color="auto" w:fill="FFFFFF"/>
        <w:ind w:left="0"/>
        <w:rPr>
          <w:rFonts w:ascii="Arial" w:eastAsia="Times New Roman" w:hAnsi="Arial" w:cs="Arial"/>
          <w:color w:val="auto"/>
          <w:sz w:val="21"/>
          <w:szCs w:val="21"/>
        </w:rPr>
      </w:pPr>
    </w:p>
    <w:p w:rsidR="000623F0" w:rsidRDefault="007C3F1B" w:rsidP="00ED1F4D">
      <w:pPr>
        <w:pStyle w:val="ListParagraph"/>
        <w:widowControl w:val="0"/>
        <w:numPr>
          <w:ilvl w:val="0"/>
          <w:numId w:val="1"/>
        </w:numPr>
        <w:ind w:hanging="720"/>
        <w:rPr>
          <w:rFonts w:ascii="Arial" w:eastAsia="Times New Roman" w:hAnsi="Arial" w:cs="Arial"/>
          <w:color w:val="auto"/>
          <w:sz w:val="21"/>
          <w:szCs w:val="21"/>
        </w:rPr>
      </w:pPr>
      <w:r>
        <w:rPr>
          <w:rFonts w:ascii="Arial" w:eastAsia="Times New Roman" w:hAnsi="Arial" w:cs="Arial"/>
          <w:color w:val="auto"/>
          <w:sz w:val="21"/>
          <w:szCs w:val="21"/>
        </w:rPr>
        <w:t>Report on Round 1 Implementat</w:t>
      </w:r>
      <w:r w:rsidR="008F48E2">
        <w:rPr>
          <w:rFonts w:ascii="Arial" w:eastAsia="Times New Roman" w:hAnsi="Arial" w:cs="Arial"/>
          <w:color w:val="auto"/>
          <w:sz w:val="21"/>
          <w:szCs w:val="21"/>
        </w:rPr>
        <w:t>ion projects and administration</w:t>
      </w:r>
    </w:p>
    <w:p w:rsidR="00ED1F4D" w:rsidRDefault="00CE28B6" w:rsidP="00CE28B6">
      <w:pPr>
        <w:pStyle w:val="ListParagraph"/>
        <w:widowControl w:val="0"/>
        <w:numPr>
          <w:ilvl w:val="0"/>
          <w:numId w:val="31"/>
        </w:numPr>
        <w:shd w:val="clear" w:color="auto" w:fill="FFFFFF"/>
        <w:rPr>
          <w:rFonts w:ascii="Arial" w:eastAsia="Times New Roman" w:hAnsi="Arial" w:cs="Arial"/>
          <w:color w:val="auto"/>
          <w:sz w:val="21"/>
          <w:szCs w:val="21"/>
        </w:rPr>
      </w:pPr>
      <w:r>
        <w:rPr>
          <w:rFonts w:ascii="Arial" w:eastAsia="Times New Roman" w:hAnsi="Arial" w:cs="Arial"/>
          <w:color w:val="auto"/>
          <w:sz w:val="21"/>
          <w:szCs w:val="21"/>
        </w:rPr>
        <w:t xml:space="preserve">Holly provided an update from Valerie that she had received via email just this morning; the </w:t>
      </w:r>
      <w:r w:rsidR="00A11A82">
        <w:rPr>
          <w:rFonts w:ascii="Arial" w:eastAsia="Times New Roman" w:hAnsi="Arial" w:cs="Arial"/>
          <w:color w:val="auto"/>
          <w:sz w:val="21"/>
          <w:szCs w:val="21"/>
        </w:rPr>
        <w:t>body</w:t>
      </w:r>
      <w:r>
        <w:rPr>
          <w:rFonts w:ascii="Arial" w:eastAsia="Times New Roman" w:hAnsi="Arial" w:cs="Arial"/>
          <w:color w:val="auto"/>
          <w:sz w:val="21"/>
          <w:szCs w:val="21"/>
        </w:rPr>
        <w:t xml:space="preserve"> of the email is included below:</w:t>
      </w:r>
    </w:p>
    <w:p w:rsidR="00CE28B6" w:rsidRDefault="00CE28B6" w:rsidP="00CE28B6">
      <w:pPr>
        <w:widowControl w:val="0"/>
        <w:shd w:val="clear" w:color="auto" w:fill="FFFFFF"/>
        <w:rPr>
          <w:rFonts w:ascii="Arial" w:eastAsia="Times New Roman" w:hAnsi="Arial" w:cs="Arial"/>
          <w:sz w:val="21"/>
          <w:szCs w:val="21"/>
        </w:rPr>
      </w:pPr>
    </w:p>
    <w:p w:rsidR="00CE28B6" w:rsidRPr="00CE28B6" w:rsidRDefault="00CE28B6" w:rsidP="00A11A82">
      <w:pPr>
        <w:spacing w:after="0"/>
        <w:ind w:left="720"/>
        <w:rPr>
          <w:rFonts w:ascii="Times New Roman" w:eastAsia="Times New Roman" w:hAnsi="Times New Roman"/>
          <w:sz w:val="24"/>
          <w:szCs w:val="24"/>
        </w:rPr>
      </w:pPr>
      <w:r w:rsidRPr="00CE28B6">
        <w:rPr>
          <w:rFonts w:ascii="Times New Roman" w:eastAsia="Times New Roman" w:hAnsi="Times New Roman"/>
          <w:sz w:val="24"/>
          <w:szCs w:val="24"/>
        </w:rPr>
        <w:lastRenderedPageBreak/>
        <w:t xml:space="preserve">I did not receive a response from Keith regarding SCADA. </w:t>
      </w:r>
      <w:proofErr w:type="gramStart"/>
      <w:r w:rsidRPr="00CE28B6">
        <w:rPr>
          <w:rFonts w:ascii="Times New Roman" w:eastAsia="Times New Roman" w:hAnsi="Times New Roman"/>
          <w:sz w:val="24"/>
          <w:szCs w:val="24"/>
        </w:rPr>
        <w:t xml:space="preserve">Regarding the status of </w:t>
      </w:r>
      <w:proofErr w:type="spellStart"/>
      <w:r w:rsidRPr="00CE28B6">
        <w:rPr>
          <w:rFonts w:ascii="Times New Roman" w:eastAsia="Times New Roman" w:hAnsi="Times New Roman"/>
          <w:sz w:val="24"/>
          <w:szCs w:val="24"/>
        </w:rPr>
        <w:t>Impl</w:t>
      </w:r>
      <w:proofErr w:type="spellEnd"/>
      <w:r w:rsidRPr="00CE28B6">
        <w:rPr>
          <w:rFonts w:ascii="Times New Roman" w:eastAsia="Times New Roman" w:hAnsi="Times New Roman"/>
          <w:sz w:val="24"/>
          <w:szCs w:val="24"/>
        </w:rPr>
        <w:t>.</w:t>
      </w:r>
      <w:proofErr w:type="gramEnd"/>
      <w:r w:rsidRPr="00CE28B6">
        <w:rPr>
          <w:rFonts w:ascii="Times New Roman" w:eastAsia="Times New Roman" w:hAnsi="Times New Roman"/>
          <w:sz w:val="24"/>
          <w:szCs w:val="24"/>
        </w:rPr>
        <w:t xml:space="preserve"> 1.</w:t>
      </w:r>
    </w:p>
    <w:p w:rsidR="00CE28B6" w:rsidRPr="00CE28B6" w:rsidRDefault="00CE28B6" w:rsidP="00A11A82">
      <w:pPr>
        <w:spacing w:after="0"/>
        <w:ind w:left="720"/>
        <w:rPr>
          <w:rFonts w:ascii="Times New Roman" w:eastAsia="Times New Roman" w:hAnsi="Times New Roman"/>
          <w:sz w:val="24"/>
          <w:szCs w:val="24"/>
        </w:rPr>
      </w:pPr>
    </w:p>
    <w:p w:rsidR="00CE28B6" w:rsidRPr="00CE28B6" w:rsidRDefault="00CE28B6" w:rsidP="00A11A82">
      <w:pPr>
        <w:spacing w:after="0"/>
        <w:ind w:left="720"/>
        <w:rPr>
          <w:rFonts w:ascii="Times New Roman" w:eastAsia="Times New Roman" w:hAnsi="Times New Roman"/>
          <w:sz w:val="24"/>
          <w:szCs w:val="24"/>
        </w:rPr>
      </w:pPr>
      <w:r w:rsidRPr="00CE28B6">
        <w:rPr>
          <w:rFonts w:ascii="Times New Roman" w:eastAsia="Times New Roman" w:hAnsi="Times New Roman"/>
          <w:sz w:val="24"/>
          <w:szCs w:val="24"/>
        </w:rPr>
        <w:t xml:space="preserve">Invoice # 6 has not been received but was sent to the </w:t>
      </w:r>
      <w:proofErr w:type="spellStart"/>
      <w:proofErr w:type="gramStart"/>
      <w:r w:rsidRPr="00CE28B6">
        <w:rPr>
          <w:rFonts w:ascii="Times New Roman" w:eastAsia="Times New Roman" w:hAnsi="Times New Roman"/>
          <w:sz w:val="24"/>
          <w:szCs w:val="24"/>
        </w:rPr>
        <w:t>controllers</w:t>
      </w:r>
      <w:proofErr w:type="spellEnd"/>
      <w:proofErr w:type="gramEnd"/>
      <w:r w:rsidRPr="00CE28B6">
        <w:rPr>
          <w:rFonts w:ascii="Times New Roman" w:eastAsia="Times New Roman" w:hAnsi="Times New Roman"/>
          <w:sz w:val="24"/>
          <w:szCs w:val="24"/>
        </w:rPr>
        <w:t xml:space="preserve"> office the beginning of Sept.</w:t>
      </w:r>
    </w:p>
    <w:p w:rsidR="00CE28B6" w:rsidRPr="00CE28B6" w:rsidRDefault="00CE28B6" w:rsidP="00A11A82">
      <w:pPr>
        <w:spacing w:after="0"/>
        <w:ind w:left="720"/>
        <w:rPr>
          <w:rFonts w:ascii="Times New Roman" w:eastAsia="Times New Roman" w:hAnsi="Times New Roman"/>
          <w:sz w:val="24"/>
          <w:szCs w:val="24"/>
        </w:rPr>
      </w:pPr>
    </w:p>
    <w:p w:rsidR="00CE28B6" w:rsidRPr="00CE28B6" w:rsidRDefault="00CE28B6" w:rsidP="00A11A82">
      <w:pPr>
        <w:spacing w:after="0"/>
        <w:ind w:left="720"/>
        <w:rPr>
          <w:rFonts w:ascii="Times New Roman" w:eastAsia="Times New Roman" w:hAnsi="Times New Roman"/>
          <w:sz w:val="24"/>
          <w:szCs w:val="24"/>
        </w:rPr>
      </w:pPr>
      <w:r w:rsidRPr="00CE28B6">
        <w:rPr>
          <w:rFonts w:ascii="Times New Roman" w:eastAsia="Times New Roman" w:hAnsi="Times New Roman"/>
          <w:sz w:val="24"/>
          <w:szCs w:val="24"/>
        </w:rPr>
        <w:t xml:space="preserve">The project completion for New Hilltop Well was approved and final invoice was sent to the </w:t>
      </w:r>
      <w:proofErr w:type="spellStart"/>
      <w:proofErr w:type="gramStart"/>
      <w:r w:rsidRPr="00CE28B6">
        <w:rPr>
          <w:rFonts w:ascii="Times New Roman" w:eastAsia="Times New Roman" w:hAnsi="Times New Roman"/>
          <w:sz w:val="24"/>
          <w:szCs w:val="24"/>
        </w:rPr>
        <w:t>controllers</w:t>
      </w:r>
      <w:proofErr w:type="spellEnd"/>
      <w:proofErr w:type="gramEnd"/>
      <w:r w:rsidRPr="00CE28B6">
        <w:rPr>
          <w:rFonts w:ascii="Times New Roman" w:eastAsia="Times New Roman" w:hAnsi="Times New Roman"/>
          <w:sz w:val="24"/>
          <w:szCs w:val="24"/>
        </w:rPr>
        <w:t xml:space="preserve"> office the beginning of Sept.</w:t>
      </w:r>
    </w:p>
    <w:p w:rsidR="00CE28B6" w:rsidRPr="00CE28B6" w:rsidRDefault="00CE28B6" w:rsidP="00A11A82">
      <w:pPr>
        <w:spacing w:after="0"/>
        <w:ind w:left="720"/>
        <w:rPr>
          <w:rFonts w:ascii="Times New Roman" w:eastAsia="Times New Roman" w:hAnsi="Times New Roman"/>
          <w:sz w:val="24"/>
          <w:szCs w:val="24"/>
        </w:rPr>
      </w:pPr>
    </w:p>
    <w:p w:rsidR="00CE28B6" w:rsidRPr="00CE28B6" w:rsidRDefault="00CE28B6" w:rsidP="00A11A82">
      <w:pPr>
        <w:spacing w:after="0"/>
        <w:ind w:left="720"/>
        <w:rPr>
          <w:rFonts w:ascii="Times New Roman" w:eastAsia="Times New Roman" w:hAnsi="Times New Roman"/>
          <w:sz w:val="24"/>
          <w:szCs w:val="24"/>
        </w:rPr>
      </w:pPr>
      <w:r w:rsidRPr="00CE28B6">
        <w:rPr>
          <w:rFonts w:ascii="Times New Roman" w:eastAsia="Times New Roman" w:hAnsi="Times New Roman"/>
          <w:sz w:val="24"/>
          <w:szCs w:val="24"/>
        </w:rPr>
        <w:t xml:space="preserve">The project completion report for the </w:t>
      </w:r>
      <w:proofErr w:type="spellStart"/>
      <w:r w:rsidRPr="00CE28B6">
        <w:rPr>
          <w:rFonts w:ascii="Times New Roman" w:eastAsia="Times New Roman" w:hAnsi="Times New Roman"/>
          <w:sz w:val="24"/>
          <w:szCs w:val="24"/>
        </w:rPr>
        <w:t>Tecopa</w:t>
      </w:r>
      <w:proofErr w:type="spellEnd"/>
      <w:r w:rsidRPr="00CE28B6">
        <w:rPr>
          <w:rFonts w:ascii="Times New Roman" w:eastAsia="Times New Roman" w:hAnsi="Times New Roman"/>
          <w:sz w:val="24"/>
          <w:szCs w:val="24"/>
        </w:rPr>
        <w:t xml:space="preserve"> project has been through final review.</w:t>
      </w:r>
    </w:p>
    <w:p w:rsidR="00CE28B6" w:rsidRPr="00CE28B6" w:rsidRDefault="00CE28B6" w:rsidP="00A11A82">
      <w:pPr>
        <w:spacing w:after="0"/>
        <w:ind w:left="720"/>
        <w:rPr>
          <w:rFonts w:ascii="Times New Roman" w:eastAsia="Times New Roman" w:hAnsi="Times New Roman"/>
          <w:sz w:val="24"/>
          <w:szCs w:val="24"/>
        </w:rPr>
      </w:pPr>
    </w:p>
    <w:p w:rsidR="00CE28B6" w:rsidRPr="00CE28B6" w:rsidRDefault="00CE28B6" w:rsidP="00A11A82">
      <w:pPr>
        <w:spacing w:after="0"/>
        <w:ind w:left="720"/>
        <w:rPr>
          <w:rFonts w:ascii="Times New Roman" w:eastAsia="Times New Roman" w:hAnsi="Times New Roman"/>
          <w:sz w:val="24"/>
          <w:szCs w:val="24"/>
        </w:rPr>
      </w:pPr>
      <w:r w:rsidRPr="00CE28B6">
        <w:rPr>
          <w:rFonts w:ascii="Times New Roman" w:eastAsia="Times New Roman" w:hAnsi="Times New Roman"/>
          <w:sz w:val="24"/>
          <w:szCs w:val="24"/>
        </w:rPr>
        <w:t>The project completion report for Round Valley is in review.</w:t>
      </w:r>
    </w:p>
    <w:p w:rsidR="00CE28B6" w:rsidRPr="00CE28B6" w:rsidRDefault="00CE28B6" w:rsidP="00A11A82">
      <w:pPr>
        <w:spacing w:after="0"/>
        <w:ind w:left="720"/>
        <w:rPr>
          <w:rFonts w:ascii="Times New Roman" w:eastAsia="Times New Roman" w:hAnsi="Times New Roman"/>
          <w:sz w:val="24"/>
          <w:szCs w:val="24"/>
        </w:rPr>
      </w:pPr>
    </w:p>
    <w:p w:rsidR="00CE28B6" w:rsidRPr="00CE28B6" w:rsidRDefault="00CE28B6" w:rsidP="00A11A82">
      <w:pPr>
        <w:spacing w:after="0"/>
        <w:ind w:left="720"/>
        <w:rPr>
          <w:rFonts w:ascii="Times New Roman" w:eastAsia="Times New Roman" w:hAnsi="Times New Roman"/>
          <w:sz w:val="24"/>
          <w:szCs w:val="24"/>
        </w:rPr>
      </w:pPr>
      <w:r w:rsidRPr="00CE28B6">
        <w:rPr>
          <w:rFonts w:ascii="Times New Roman" w:eastAsia="Times New Roman" w:hAnsi="Times New Roman"/>
          <w:sz w:val="24"/>
          <w:szCs w:val="24"/>
        </w:rPr>
        <w:t>I have provided the format for reporting to Inyo Public works for the CSA-2 project completion report.</w:t>
      </w:r>
    </w:p>
    <w:p w:rsidR="00CE28B6" w:rsidRPr="00CE28B6" w:rsidRDefault="00CE28B6" w:rsidP="00A11A82">
      <w:pPr>
        <w:spacing w:after="0"/>
        <w:ind w:left="720"/>
        <w:rPr>
          <w:rFonts w:ascii="Times New Roman" w:eastAsia="Times New Roman" w:hAnsi="Times New Roman"/>
          <w:sz w:val="24"/>
          <w:szCs w:val="24"/>
        </w:rPr>
      </w:pPr>
    </w:p>
    <w:p w:rsidR="00CE28B6" w:rsidRPr="00CE28B6" w:rsidRDefault="00CE28B6" w:rsidP="00A11A82">
      <w:pPr>
        <w:spacing w:after="0"/>
        <w:ind w:left="720"/>
        <w:rPr>
          <w:rFonts w:ascii="Times New Roman" w:eastAsia="Times New Roman" w:hAnsi="Times New Roman"/>
          <w:sz w:val="24"/>
          <w:szCs w:val="24"/>
        </w:rPr>
      </w:pPr>
      <w:r w:rsidRPr="00CE28B6">
        <w:rPr>
          <w:rFonts w:ascii="Times New Roman" w:eastAsia="Times New Roman" w:hAnsi="Times New Roman"/>
          <w:sz w:val="24"/>
          <w:szCs w:val="24"/>
        </w:rPr>
        <w:t>I have provided the format for reporting to MCWD for their project completion report.</w:t>
      </w:r>
    </w:p>
    <w:p w:rsidR="00CE28B6" w:rsidRPr="00CE28B6" w:rsidRDefault="00CE28B6" w:rsidP="00A11A82">
      <w:pPr>
        <w:spacing w:after="0"/>
        <w:ind w:left="720"/>
        <w:rPr>
          <w:rFonts w:ascii="Times New Roman" w:eastAsia="Times New Roman" w:hAnsi="Times New Roman"/>
          <w:sz w:val="24"/>
          <w:szCs w:val="24"/>
        </w:rPr>
      </w:pPr>
    </w:p>
    <w:p w:rsidR="00CE28B6" w:rsidRPr="00CE28B6" w:rsidRDefault="00CE28B6" w:rsidP="00A11A82">
      <w:pPr>
        <w:spacing w:after="0"/>
        <w:ind w:left="720"/>
        <w:rPr>
          <w:rFonts w:ascii="Times New Roman" w:eastAsia="Times New Roman" w:hAnsi="Times New Roman"/>
          <w:sz w:val="24"/>
          <w:szCs w:val="24"/>
        </w:rPr>
      </w:pPr>
      <w:r w:rsidRPr="00CE28B6">
        <w:rPr>
          <w:rFonts w:ascii="Times New Roman" w:eastAsia="Times New Roman" w:hAnsi="Times New Roman"/>
          <w:sz w:val="24"/>
          <w:szCs w:val="24"/>
        </w:rPr>
        <w:t xml:space="preserve">MCWD continues to be in </w:t>
      </w:r>
      <w:proofErr w:type="spellStart"/>
      <w:r w:rsidRPr="00CE28B6">
        <w:rPr>
          <w:rFonts w:ascii="Times New Roman" w:eastAsia="Times New Roman" w:hAnsi="Times New Roman"/>
          <w:sz w:val="24"/>
          <w:szCs w:val="24"/>
        </w:rPr>
        <w:t>Breech</w:t>
      </w:r>
      <w:proofErr w:type="spellEnd"/>
      <w:r w:rsidRPr="00CE28B6">
        <w:rPr>
          <w:rFonts w:ascii="Times New Roman" w:eastAsia="Times New Roman" w:hAnsi="Times New Roman"/>
          <w:sz w:val="24"/>
          <w:szCs w:val="24"/>
        </w:rPr>
        <w:t xml:space="preserve"> of contract for </w:t>
      </w:r>
      <w:proofErr w:type="spellStart"/>
      <w:proofErr w:type="gramStart"/>
      <w:r w:rsidRPr="00CE28B6">
        <w:rPr>
          <w:rFonts w:ascii="Times New Roman" w:eastAsia="Times New Roman" w:hAnsi="Times New Roman"/>
          <w:sz w:val="24"/>
          <w:szCs w:val="24"/>
        </w:rPr>
        <w:t>non</w:t>
      </w:r>
      <w:proofErr w:type="gramEnd"/>
      <w:r w:rsidRPr="00CE28B6">
        <w:rPr>
          <w:rFonts w:ascii="Times New Roman" w:eastAsia="Times New Roman" w:hAnsi="Times New Roman"/>
          <w:sz w:val="24"/>
          <w:szCs w:val="24"/>
        </w:rPr>
        <w:t xml:space="preserve"> reporting</w:t>
      </w:r>
      <w:proofErr w:type="spellEnd"/>
      <w:r w:rsidRPr="00CE28B6">
        <w:rPr>
          <w:rFonts w:ascii="Times New Roman" w:eastAsia="Times New Roman" w:hAnsi="Times New Roman"/>
          <w:sz w:val="24"/>
          <w:szCs w:val="24"/>
        </w:rPr>
        <w:t>.</w:t>
      </w:r>
    </w:p>
    <w:p w:rsidR="00CE28B6" w:rsidRPr="00CE28B6" w:rsidRDefault="00CE28B6" w:rsidP="00A11A82">
      <w:pPr>
        <w:spacing w:after="0"/>
        <w:ind w:left="720"/>
        <w:rPr>
          <w:rFonts w:ascii="Times New Roman" w:eastAsia="Times New Roman" w:hAnsi="Times New Roman"/>
          <w:sz w:val="24"/>
          <w:szCs w:val="24"/>
        </w:rPr>
      </w:pPr>
    </w:p>
    <w:p w:rsidR="00CE28B6" w:rsidRPr="00CE28B6" w:rsidRDefault="00CE28B6" w:rsidP="00A11A82">
      <w:pPr>
        <w:spacing w:after="0"/>
        <w:ind w:left="720"/>
        <w:rPr>
          <w:rFonts w:ascii="Times New Roman" w:eastAsia="Times New Roman" w:hAnsi="Times New Roman"/>
          <w:sz w:val="24"/>
          <w:szCs w:val="24"/>
        </w:rPr>
      </w:pPr>
      <w:r w:rsidRPr="00CE28B6">
        <w:rPr>
          <w:rFonts w:ascii="Times New Roman" w:eastAsia="Times New Roman" w:hAnsi="Times New Roman"/>
          <w:sz w:val="24"/>
          <w:szCs w:val="24"/>
        </w:rPr>
        <w:t>Invoice #7 is being prepared.</w:t>
      </w:r>
    </w:p>
    <w:p w:rsidR="00CE28B6" w:rsidRDefault="00CE28B6" w:rsidP="00CE28B6">
      <w:pPr>
        <w:widowControl w:val="0"/>
        <w:shd w:val="clear" w:color="auto" w:fill="FFFFFF"/>
        <w:spacing w:after="0"/>
        <w:rPr>
          <w:rFonts w:ascii="Arial" w:eastAsia="Times New Roman" w:hAnsi="Arial" w:cs="Arial"/>
          <w:sz w:val="21"/>
          <w:szCs w:val="21"/>
        </w:rPr>
      </w:pPr>
    </w:p>
    <w:p w:rsidR="00CE28B6" w:rsidRPr="00CE28B6" w:rsidRDefault="00CE28B6" w:rsidP="00CE28B6">
      <w:pPr>
        <w:pStyle w:val="ListParagraph"/>
        <w:widowControl w:val="0"/>
        <w:numPr>
          <w:ilvl w:val="0"/>
          <w:numId w:val="31"/>
        </w:numPr>
        <w:shd w:val="clear" w:color="auto" w:fill="FFFFFF"/>
        <w:rPr>
          <w:rFonts w:ascii="Arial" w:eastAsia="Times New Roman" w:hAnsi="Arial" w:cs="Arial"/>
          <w:b/>
          <w:sz w:val="21"/>
          <w:szCs w:val="21"/>
        </w:rPr>
      </w:pPr>
      <w:r w:rsidRPr="00CE28B6">
        <w:rPr>
          <w:rFonts w:ascii="Arial" w:eastAsia="Times New Roman" w:hAnsi="Arial" w:cs="Arial"/>
          <w:b/>
          <w:sz w:val="21"/>
          <w:szCs w:val="21"/>
        </w:rPr>
        <w:t>Bob and Irene said they would get updates as appropriate from Keith and Forrest, respectively</w:t>
      </w:r>
    </w:p>
    <w:p w:rsidR="00CE28B6" w:rsidRPr="00CE28B6" w:rsidRDefault="00CE28B6" w:rsidP="00CE28B6">
      <w:pPr>
        <w:pStyle w:val="ListParagraph"/>
        <w:widowControl w:val="0"/>
        <w:numPr>
          <w:ilvl w:val="0"/>
          <w:numId w:val="31"/>
        </w:numPr>
        <w:shd w:val="clear" w:color="auto" w:fill="FFFFFF"/>
        <w:rPr>
          <w:rFonts w:ascii="Arial" w:eastAsia="Times New Roman" w:hAnsi="Arial" w:cs="Arial"/>
          <w:b/>
          <w:sz w:val="21"/>
          <w:szCs w:val="21"/>
        </w:rPr>
      </w:pPr>
      <w:r w:rsidRPr="00CE28B6">
        <w:rPr>
          <w:rFonts w:ascii="Arial" w:eastAsia="Times New Roman" w:hAnsi="Arial" w:cs="Arial"/>
          <w:b/>
          <w:sz w:val="21"/>
          <w:szCs w:val="21"/>
        </w:rPr>
        <w:t>Holly will forward Valerie’s email to the Admin. Committee</w:t>
      </w:r>
    </w:p>
    <w:p w:rsidR="00CE28B6" w:rsidRDefault="00CE28B6" w:rsidP="00CE28B6">
      <w:pPr>
        <w:pStyle w:val="ListParagraph"/>
        <w:widowControl w:val="0"/>
        <w:numPr>
          <w:ilvl w:val="0"/>
          <w:numId w:val="31"/>
        </w:numPr>
        <w:shd w:val="clear" w:color="auto" w:fill="FFFFFF"/>
        <w:rPr>
          <w:rFonts w:ascii="Arial" w:eastAsia="Times New Roman" w:hAnsi="Arial" w:cs="Arial"/>
          <w:sz w:val="21"/>
          <w:szCs w:val="21"/>
        </w:rPr>
      </w:pPr>
      <w:r>
        <w:rPr>
          <w:rFonts w:ascii="Arial" w:eastAsia="Times New Roman" w:hAnsi="Arial" w:cs="Arial"/>
          <w:sz w:val="21"/>
          <w:szCs w:val="21"/>
        </w:rPr>
        <w:t>Because Holly’s computer was down, we were not able to match up the invoice numbers to actual time periods</w:t>
      </w:r>
    </w:p>
    <w:p w:rsidR="00CE28B6" w:rsidRDefault="00CE28B6" w:rsidP="00CE28B6">
      <w:pPr>
        <w:pStyle w:val="ListParagraph"/>
        <w:widowControl w:val="0"/>
        <w:numPr>
          <w:ilvl w:val="0"/>
          <w:numId w:val="31"/>
        </w:numPr>
        <w:shd w:val="clear" w:color="auto" w:fill="FFFFFF"/>
        <w:rPr>
          <w:rFonts w:ascii="Arial" w:eastAsia="Times New Roman" w:hAnsi="Arial" w:cs="Arial"/>
          <w:sz w:val="21"/>
          <w:szCs w:val="21"/>
        </w:rPr>
      </w:pPr>
      <w:r>
        <w:rPr>
          <w:rFonts w:ascii="Arial" w:eastAsia="Times New Roman" w:hAnsi="Arial" w:cs="Arial"/>
          <w:sz w:val="21"/>
          <w:szCs w:val="21"/>
        </w:rPr>
        <w:t>Mark asked what happens if there is money left over from any of the projects or from administration</w:t>
      </w:r>
    </w:p>
    <w:p w:rsidR="00CE28B6" w:rsidRPr="00CE28B6" w:rsidRDefault="00CE28B6" w:rsidP="00CE28B6">
      <w:pPr>
        <w:pStyle w:val="ListParagraph"/>
        <w:widowControl w:val="0"/>
        <w:shd w:val="clear" w:color="auto" w:fill="FFFFFF"/>
        <w:ind w:left="1440"/>
        <w:rPr>
          <w:rFonts w:ascii="Arial" w:eastAsia="Times New Roman" w:hAnsi="Arial" w:cs="Arial"/>
          <w:sz w:val="21"/>
          <w:szCs w:val="21"/>
        </w:rPr>
      </w:pPr>
    </w:p>
    <w:p w:rsidR="008367E7" w:rsidRPr="008F48E2" w:rsidRDefault="008F48E2" w:rsidP="008F48E2">
      <w:pPr>
        <w:pStyle w:val="ListParagraph"/>
        <w:widowControl w:val="0"/>
        <w:numPr>
          <w:ilvl w:val="0"/>
          <w:numId w:val="1"/>
        </w:numPr>
        <w:shd w:val="clear" w:color="auto" w:fill="FFFFFF"/>
        <w:ind w:left="0" w:firstLine="0"/>
        <w:rPr>
          <w:rFonts w:ascii="Arial" w:eastAsia="Times New Roman" w:hAnsi="Arial" w:cs="Arial"/>
          <w:color w:val="auto"/>
          <w:sz w:val="21"/>
          <w:szCs w:val="21"/>
        </w:rPr>
      </w:pPr>
      <w:r>
        <w:rPr>
          <w:rFonts w:ascii="Arial" w:eastAsia="Times New Roman" w:hAnsi="Arial" w:cs="Arial"/>
          <w:color w:val="auto"/>
          <w:sz w:val="21"/>
          <w:szCs w:val="21"/>
        </w:rPr>
        <w:t>New Planning Grant tasks</w:t>
      </w:r>
    </w:p>
    <w:p w:rsidR="007C3F1B" w:rsidRDefault="007B2AB7" w:rsidP="007B2AB7">
      <w:pPr>
        <w:pStyle w:val="ListParagraph"/>
        <w:widowControl w:val="0"/>
        <w:numPr>
          <w:ilvl w:val="0"/>
          <w:numId w:val="32"/>
        </w:numPr>
        <w:shd w:val="clear" w:color="auto" w:fill="FFFFFF"/>
        <w:ind w:left="1440"/>
        <w:rPr>
          <w:rFonts w:ascii="Arial" w:eastAsia="Times New Roman" w:hAnsi="Arial" w:cs="Arial"/>
          <w:color w:val="auto"/>
          <w:sz w:val="21"/>
          <w:szCs w:val="21"/>
        </w:rPr>
      </w:pPr>
      <w:r>
        <w:rPr>
          <w:rFonts w:ascii="Arial" w:eastAsia="Times New Roman" w:hAnsi="Arial" w:cs="Arial"/>
          <w:color w:val="auto"/>
          <w:sz w:val="21"/>
          <w:szCs w:val="21"/>
        </w:rPr>
        <w:t>The grant has been extended to February 29, 2016</w:t>
      </w:r>
    </w:p>
    <w:p w:rsidR="007B2AB7" w:rsidRDefault="007B2AB7" w:rsidP="007B2AB7">
      <w:pPr>
        <w:pStyle w:val="ListParagraph"/>
        <w:widowControl w:val="0"/>
        <w:numPr>
          <w:ilvl w:val="0"/>
          <w:numId w:val="32"/>
        </w:numPr>
        <w:shd w:val="clear" w:color="auto" w:fill="FFFFFF"/>
        <w:ind w:left="1440"/>
        <w:rPr>
          <w:rFonts w:ascii="Arial" w:eastAsia="Times New Roman" w:hAnsi="Arial" w:cs="Arial"/>
          <w:color w:val="auto"/>
          <w:sz w:val="21"/>
          <w:szCs w:val="21"/>
        </w:rPr>
      </w:pPr>
      <w:r>
        <w:rPr>
          <w:rFonts w:ascii="Arial" w:eastAsia="Times New Roman" w:hAnsi="Arial" w:cs="Arial"/>
          <w:color w:val="auto"/>
          <w:sz w:val="21"/>
          <w:szCs w:val="21"/>
        </w:rPr>
        <w:t>Oak Creek project came back with extra money for the Program Office, as did the West Walker project (a little)</w:t>
      </w:r>
    </w:p>
    <w:p w:rsidR="007B2AB7" w:rsidRDefault="00D90A94" w:rsidP="007B2AB7">
      <w:pPr>
        <w:pStyle w:val="ListParagraph"/>
        <w:widowControl w:val="0"/>
        <w:numPr>
          <w:ilvl w:val="0"/>
          <w:numId w:val="32"/>
        </w:numPr>
        <w:shd w:val="clear" w:color="auto" w:fill="FFFFFF"/>
        <w:ind w:left="1440"/>
        <w:rPr>
          <w:rFonts w:ascii="Arial" w:eastAsia="Times New Roman" w:hAnsi="Arial" w:cs="Arial"/>
          <w:color w:val="auto"/>
          <w:sz w:val="21"/>
          <w:szCs w:val="21"/>
        </w:rPr>
      </w:pPr>
      <w:r>
        <w:rPr>
          <w:rFonts w:ascii="Arial" w:eastAsia="Times New Roman" w:hAnsi="Arial" w:cs="Arial"/>
          <w:color w:val="auto"/>
          <w:sz w:val="21"/>
          <w:szCs w:val="21"/>
        </w:rPr>
        <w:t>The Program Office has proposed two new efforts to utilize most of this funding – one within an existing task and one entirely new task</w:t>
      </w:r>
    </w:p>
    <w:p w:rsidR="00D90A94" w:rsidRDefault="00D90A94" w:rsidP="007B2AB7">
      <w:pPr>
        <w:pStyle w:val="ListParagraph"/>
        <w:widowControl w:val="0"/>
        <w:numPr>
          <w:ilvl w:val="0"/>
          <w:numId w:val="32"/>
        </w:numPr>
        <w:shd w:val="clear" w:color="auto" w:fill="FFFFFF"/>
        <w:ind w:left="1440"/>
        <w:rPr>
          <w:rFonts w:ascii="Arial" w:eastAsia="Times New Roman" w:hAnsi="Arial" w:cs="Arial"/>
          <w:color w:val="auto"/>
          <w:sz w:val="21"/>
          <w:szCs w:val="21"/>
        </w:rPr>
      </w:pPr>
      <w:r>
        <w:rPr>
          <w:rFonts w:ascii="Arial" w:eastAsia="Times New Roman" w:hAnsi="Arial" w:cs="Arial"/>
          <w:color w:val="auto"/>
          <w:sz w:val="21"/>
          <w:szCs w:val="21"/>
        </w:rPr>
        <w:t xml:space="preserve">Mark described the new task, which is a groundwater information assessment aimed at positioning the region to be better prepared to respond to the requirements of the Sustainable Groundwater Management Act.  This work would assess what information and knowledge we already </w:t>
      </w:r>
      <w:proofErr w:type="gramStart"/>
      <w:r>
        <w:rPr>
          <w:rFonts w:ascii="Arial" w:eastAsia="Times New Roman" w:hAnsi="Arial" w:cs="Arial"/>
          <w:color w:val="auto"/>
          <w:sz w:val="21"/>
          <w:szCs w:val="21"/>
        </w:rPr>
        <w:t>have,</w:t>
      </w:r>
      <w:proofErr w:type="gramEnd"/>
      <w:r>
        <w:rPr>
          <w:rFonts w:ascii="Arial" w:eastAsia="Times New Roman" w:hAnsi="Arial" w:cs="Arial"/>
          <w:color w:val="auto"/>
          <w:sz w:val="21"/>
          <w:szCs w:val="21"/>
        </w:rPr>
        <w:t xml:space="preserve"> identify where the gaps are, and propose a plan for filling those gaps.  Two basins in the region – Owens Valley and Indian Wells Valley – already have groundwater management plans in place.  </w:t>
      </w:r>
    </w:p>
    <w:p w:rsidR="00D90A94" w:rsidRDefault="00D90A94" w:rsidP="007B2AB7">
      <w:pPr>
        <w:pStyle w:val="ListParagraph"/>
        <w:widowControl w:val="0"/>
        <w:numPr>
          <w:ilvl w:val="0"/>
          <w:numId w:val="32"/>
        </w:numPr>
        <w:shd w:val="clear" w:color="auto" w:fill="FFFFFF"/>
        <w:ind w:left="1440"/>
        <w:rPr>
          <w:rFonts w:ascii="Arial" w:eastAsia="Times New Roman" w:hAnsi="Arial" w:cs="Arial"/>
          <w:color w:val="auto"/>
          <w:sz w:val="21"/>
          <w:szCs w:val="21"/>
        </w:rPr>
      </w:pPr>
      <w:r>
        <w:rPr>
          <w:rFonts w:ascii="Arial" w:eastAsia="Times New Roman" w:hAnsi="Arial" w:cs="Arial"/>
          <w:color w:val="auto"/>
          <w:sz w:val="21"/>
          <w:szCs w:val="21"/>
        </w:rPr>
        <w:t>Bob informed the group that Inyo County has gone to DWR to suggest that Owens Valley be split into two sub-basins (split off the Tri-Valley)</w:t>
      </w:r>
    </w:p>
    <w:p w:rsidR="00D90A94" w:rsidRDefault="00D90A94" w:rsidP="007B2AB7">
      <w:pPr>
        <w:pStyle w:val="ListParagraph"/>
        <w:widowControl w:val="0"/>
        <w:numPr>
          <w:ilvl w:val="0"/>
          <w:numId w:val="32"/>
        </w:numPr>
        <w:shd w:val="clear" w:color="auto" w:fill="FFFFFF"/>
        <w:ind w:left="1440"/>
        <w:rPr>
          <w:rFonts w:ascii="Arial" w:eastAsia="Times New Roman" w:hAnsi="Arial" w:cs="Arial"/>
          <w:color w:val="auto"/>
          <w:sz w:val="21"/>
          <w:szCs w:val="21"/>
        </w:rPr>
      </w:pPr>
      <w:r>
        <w:rPr>
          <w:rFonts w:ascii="Arial" w:eastAsia="Times New Roman" w:hAnsi="Arial" w:cs="Arial"/>
          <w:color w:val="auto"/>
          <w:sz w:val="21"/>
          <w:szCs w:val="21"/>
        </w:rPr>
        <w:t>Starting January 1, there will be a 90-day window for local agencies to request basin boundary changes to be considered</w:t>
      </w:r>
    </w:p>
    <w:p w:rsidR="00D90A94" w:rsidRDefault="00D90A94" w:rsidP="007B2AB7">
      <w:pPr>
        <w:pStyle w:val="ListParagraph"/>
        <w:widowControl w:val="0"/>
        <w:numPr>
          <w:ilvl w:val="0"/>
          <w:numId w:val="32"/>
        </w:numPr>
        <w:shd w:val="clear" w:color="auto" w:fill="FFFFFF"/>
        <w:ind w:left="1440"/>
        <w:rPr>
          <w:rFonts w:ascii="Arial" w:eastAsia="Times New Roman" w:hAnsi="Arial" w:cs="Arial"/>
          <w:color w:val="auto"/>
          <w:sz w:val="21"/>
          <w:szCs w:val="21"/>
        </w:rPr>
      </w:pPr>
      <w:r>
        <w:rPr>
          <w:rFonts w:ascii="Arial" w:eastAsia="Times New Roman" w:hAnsi="Arial" w:cs="Arial"/>
          <w:color w:val="auto"/>
          <w:sz w:val="21"/>
          <w:szCs w:val="21"/>
        </w:rPr>
        <w:t>Bob also said that the Long-Term Water Agreement does not cover the entire Inyo portion of the Owens Valley – only L.A.’s land – and that they still need a Sustainable Groundwater Management Agency and plan for the entire basin that dovetails with the LTWA (so there’s work to be done in the OV still, bottom line)</w:t>
      </w:r>
    </w:p>
    <w:p w:rsidR="00D90A94" w:rsidRDefault="00D90A94" w:rsidP="007B2AB7">
      <w:pPr>
        <w:pStyle w:val="ListParagraph"/>
        <w:widowControl w:val="0"/>
        <w:numPr>
          <w:ilvl w:val="0"/>
          <w:numId w:val="32"/>
        </w:numPr>
        <w:shd w:val="clear" w:color="auto" w:fill="FFFFFF"/>
        <w:ind w:left="1440"/>
        <w:rPr>
          <w:rFonts w:ascii="Arial" w:eastAsia="Times New Roman" w:hAnsi="Arial" w:cs="Arial"/>
          <w:color w:val="auto"/>
          <w:sz w:val="21"/>
          <w:szCs w:val="21"/>
        </w:rPr>
      </w:pPr>
      <w:r>
        <w:rPr>
          <w:rFonts w:ascii="Arial" w:eastAsia="Times New Roman" w:hAnsi="Arial" w:cs="Arial"/>
          <w:color w:val="auto"/>
          <w:sz w:val="21"/>
          <w:szCs w:val="21"/>
        </w:rPr>
        <w:lastRenderedPageBreak/>
        <w:t>Rick will be heading up this work</w:t>
      </w:r>
    </w:p>
    <w:p w:rsidR="00D90A94" w:rsidRDefault="00D90A94" w:rsidP="007B2AB7">
      <w:pPr>
        <w:pStyle w:val="ListParagraph"/>
        <w:widowControl w:val="0"/>
        <w:numPr>
          <w:ilvl w:val="0"/>
          <w:numId w:val="32"/>
        </w:numPr>
        <w:shd w:val="clear" w:color="auto" w:fill="FFFFFF"/>
        <w:ind w:left="1440"/>
        <w:rPr>
          <w:rFonts w:ascii="Arial" w:eastAsia="Times New Roman" w:hAnsi="Arial" w:cs="Arial"/>
          <w:color w:val="auto"/>
          <w:sz w:val="21"/>
          <w:szCs w:val="21"/>
        </w:rPr>
      </w:pPr>
      <w:r>
        <w:rPr>
          <w:rFonts w:ascii="Arial" w:eastAsia="Times New Roman" w:hAnsi="Arial" w:cs="Arial"/>
          <w:color w:val="auto"/>
          <w:sz w:val="21"/>
          <w:szCs w:val="21"/>
        </w:rPr>
        <w:t>Mark suggest meeting with the Tri-Valley</w:t>
      </w:r>
    </w:p>
    <w:p w:rsidR="00D90A94" w:rsidRDefault="0021298F" w:rsidP="007B2AB7">
      <w:pPr>
        <w:pStyle w:val="ListParagraph"/>
        <w:widowControl w:val="0"/>
        <w:numPr>
          <w:ilvl w:val="0"/>
          <w:numId w:val="32"/>
        </w:numPr>
        <w:shd w:val="clear" w:color="auto" w:fill="FFFFFF"/>
        <w:ind w:left="1440"/>
        <w:rPr>
          <w:rFonts w:ascii="Arial" w:eastAsia="Times New Roman" w:hAnsi="Arial" w:cs="Arial"/>
          <w:color w:val="auto"/>
          <w:sz w:val="21"/>
          <w:szCs w:val="21"/>
        </w:rPr>
      </w:pPr>
      <w:r>
        <w:rPr>
          <w:rFonts w:ascii="Arial" w:eastAsia="Times New Roman" w:hAnsi="Arial" w:cs="Arial"/>
          <w:color w:val="auto"/>
          <w:sz w:val="21"/>
          <w:szCs w:val="21"/>
        </w:rPr>
        <w:t xml:space="preserve">Holly talked about the new outreach work related to the finance plan.  </w:t>
      </w:r>
      <w:r w:rsidR="00012297">
        <w:rPr>
          <w:rFonts w:ascii="Arial" w:eastAsia="Times New Roman" w:hAnsi="Arial" w:cs="Arial"/>
          <w:color w:val="auto"/>
          <w:sz w:val="21"/>
          <w:szCs w:val="21"/>
        </w:rPr>
        <w:t xml:space="preserve">This work is being undertaken to get a more complete inventory of needs that are out there but also to start to direct specific resources to individual stakeholders with specific needs.  The intention is to hold individual meetings with stakeholders to talk about project needs and TMF </w:t>
      </w:r>
      <w:proofErr w:type="gramStart"/>
      <w:r w:rsidR="00012297">
        <w:rPr>
          <w:rFonts w:ascii="Arial" w:eastAsia="Times New Roman" w:hAnsi="Arial" w:cs="Arial"/>
          <w:color w:val="auto"/>
          <w:sz w:val="21"/>
          <w:szCs w:val="21"/>
        </w:rPr>
        <w:t>needs,</w:t>
      </w:r>
      <w:proofErr w:type="gramEnd"/>
      <w:r w:rsidR="00012297">
        <w:rPr>
          <w:rFonts w:ascii="Arial" w:eastAsia="Times New Roman" w:hAnsi="Arial" w:cs="Arial"/>
          <w:color w:val="auto"/>
          <w:sz w:val="21"/>
          <w:szCs w:val="21"/>
        </w:rPr>
        <w:t xml:space="preserve"> and to collect information from them that can then be used to populate CFCC applications or the start of grant proposals.  </w:t>
      </w:r>
    </w:p>
    <w:p w:rsidR="007B2AB7" w:rsidRDefault="00012297" w:rsidP="007B2AB7">
      <w:pPr>
        <w:pStyle w:val="ListParagraph"/>
        <w:widowControl w:val="0"/>
        <w:numPr>
          <w:ilvl w:val="0"/>
          <w:numId w:val="32"/>
        </w:numPr>
        <w:shd w:val="clear" w:color="auto" w:fill="FFFFFF"/>
        <w:ind w:left="1440"/>
        <w:rPr>
          <w:rFonts w:ascii="Arial" w:eastAsia="Times New Roman" w:hAnsi="Arial" w:cs="Arial"/>
          <w:color w:val="auto"/>
          <w:sz w:val="21"/>
          <w:szCs w:val="21"/>
        </w:rPr>
      </w:pPr>
      <w:r>
        <w:rPr>
          <w:rFonts w:ascii="Arial" w:eastAsia="Times New Roman" w:hAnsi="Arial" w:cs="Arial"/>
          <w:color w:val="auto"/>
          <w:sz w:val="21"/>
          <w:szCs w:val="21"/>
        </w:rPr>
        <w:t>We are also hoping to have another person help with the work of these tasks, but without commencing a full hiring process, and are asking the Admin. Committee for any ideas.  Bob suggested that Darla would perhaps be interested in helping out with the outreach work.</w:t>
      </w:r>
    </w:p>
    <w:p w:rsidR="00012297" w:rsidRPr="00012297" w:rsidRDefault="00012297" w:rsidP="00012297">
      <w:pPr>
        <w:pStyle w:val="ListParagraph"/>
        <w:widowControl w:val="0"/>
        <w:shd w:val="clear" w:color="auto" w:fill="FFFFFF"/>
        <w:ind w:left="1440"/>
        <w:rPr>
          <w:rFonts w:ascii="Arial" w:eastAsia="Times New Roman" w:hAnsi="Arial" w:cs="Arial"/>
          <w:color w:val="auto"/>
          <w:sz w:val="21"/>
          <w:szCs w:val="21"/>
        </w:rPr>
      </w:pPr>
    </w:p>
    <w:p w:rsidR="007C3F1B" w:rsidRDefault="008F48E2" w:rsidP="00ED1F4D">
      <w:pPr>
        <w:pStyle w:val="ListParagraph"/>
        <w:widowControl w:val="0"/>
        <w:numPr>
          <w:ilvl w:val="0"/>
          <w:numId w:val="1"/>
        </w:numPr>
        <w:shd w:val="clear" w:color="auto" w:fill="FFFFFF"/>
        <w:ind w:left="0" w:firstLine="0"/>
        <w:rPr>
          <w:rFonts w:ascii="Arial" w:eastAsia="Times New Roman" w:hAnsi="Arial" w:cs="Arial"/>
          <w:color w:val="auto"/>
          <w:sz w:val="21"/>
          <w:szCs w:val="21"/>
        </w:rPr>
      </w:pPr>
      <w:r>
        <w:rPr>
          <w:rFonts w:ascii="Arial" w:eastAsia="Times New Roman" w:hAnsi="Arial" w:cs="Arial"/>
          <w:color w:val="auto"/>
          <w:sz w:val="21"/>
          <w:szCs w:val="21"/>
        </w:rPr>
        <w:t>Inyo-Mono IRWM Program post-February 29, 2016</w:t>
      </w:r>
    </w:p>
    <w:p w:rsidR="008F48E2" w:rsidRDefault="008F48E2" w:rsidP="008F48E2">
      <w:pPr>
        <w:pStyle w:val="ListParagraph"/>
        <w:widowControl w:val="0"/>
        <w:numPr>
          <w:ilvl w:val="1"/>
          <w:numId w:val="1"/>
        </w:numPr>
        <w:shd w:val="clear" w:color="auto" w:fill="FFFFFF"/>
        <w:ind w:left="1440"/>
        <w:rPr>
          <w:rFonts w:ascii="Arial" w:eastAsia="Times New Roman" w:hAnsi="Arial" w:cs="Arial"/>
          <w:color w:val="auto"/>
          <w:sz w:val="21"/>
          <w:szCs w:val="21"/>
        </w:rPr>
      </w:pPr>
      <w:r>
        <w:rPr>
          <w:rFonts w:ascii="Arial" w:eastAsia="Times New Roman" w:hAnsi="Arial" w:cs="Arial"/>
          <w:color w:val="auto"/>
          <w:sz w:val="21"/>
          <w:szCs w:val="21"/>
        </w:rPr>
        <w:t>Prop. 1</w:t>
      </w:r>
    </w:p>
    <w:p w:rsidR="0008109F" w:rsidRDefault="0008109F" w:rsidP="0008109F">
      <w:pPr>
        <w:pStyle w:val="ListParagraph"/>
        <w:widowControl w:val="0"/>
        <w:numPr>
          <w:ilvl w:val="0"/>
          <w:numId w:val="33"/>
        </w:numPr>
        <w:shd w:val="clear" w:color="auto" w:fill="FFFFFF"/>
        <w:rPr>
          <w:rFonts w:ascii="Arial" w:eastAsia="Times New Roman" w:hAnsi="Arial" w:cs="Arial"/>
          <w:color w:val="auto"/>
          <w:sz w:val="21"/>
          <w:szCs w:val="21"/>
        </w:rPr>
      </w:pPr>
      <w:r>
        <w:rPr>
          <w:rFonts w:ascii="Arial" w:eastAsia="Times New Roman" w:hAnsi="Arial" w:cs="Arial"/>
          <w:color w:val="auto"/>
          <w:sz w:val="21"/>
          <w:szCs w:val="21"/>
        </w:rPr>
        <w:t>Mark sits on the Prop. 1 Stakeholder Engagement Advisory Committee</w:t>
      </w:r>
    </w:p>
    <w:p w:rsidR="0008109F" w:rsidRDefault="0008109F" w:rsidP="0008109F">
      <w:pPr>
        <w:pStyle w:val="ListParagraph"/>
        <w:widowControl w:val="0"/>
        <w:numPr>
          <w:ilvl w:val="0"/>
          <w:numId w:val="33"/>
        </w:numPr>
        <w:shd w:val="clear" w:color="auto" w:fill="FFFFFF"/>
        <w:rPr>
          <w:rFonts w:ascii="Arial" w:eastAsia="Times New Roman" w:hAnsi="Arial" w:cs="Arial"/>
          <w:color w:val="auto"/>
          <w:sz w:val="21"/>
          <w:szCs w:val="21"/>
        </w:rPr>
      </w:pPr>
      <w:r>
        <w:rPr>
          <w:rFonts w:ascii="Arial" w:eastAsia="Times New Roman" w:hAnsi="Arial" w:cs="Arial"/>
          <w:color w:val="auto"/>
          <w:sz w:val="21"/>
          <w:szCs w:val="21"/>
        </w:rPr>
        <w:t>First pools of Prop. 1 money to become available will be DAC-centric</w:t>
      </w:r>
    </w:p>
    <w:p w:rsidR="0008109F" w:rsidRDefault="0008109F" w:rsidP="0008109F">
      <w:pPr>
        <w:pStyle w:val="ListParagraph"/>
        <w:widowControl w:val="0"/>
        <w:numPr>
          <w:ilvl w:val="0"/>
          <w:numId w:val="33"/>
        </w:numPr>
        <w:shd w:val="clear" w:color="auto" w:fill="FFFFFF"/>
        <w:rPr>
          <w:rFonts w:ascii="Arial" w:eastAsia="Times New Roman" w:hAnsi="Arial" w:cs="Arial"/>
          <w:color w:val="auto"/>
          <w:sz w:val="21"/>
          <w:szCs w:val="21"/>
        </w:rPr>
      </w:pPr>
      <w:r>
        <w:rPr>
          <w:rFonts w:ascii="Arial" w:eastAsia="Times New Roman" w:hAnsi="Arial" w:cs="Arial"/>
          <w:color w:val="auto"/>
          <w:sz w:val="21"/>
          <w:szCs w:val="21"/>
        </w:rPr>
        <w:t>10% of Prop. 1 IRWM money will be for DAC engagement and involvement and will be available on a non-competitive basis, perhaps by February 2016, in a hopefully abbreviated application process</w:t>
      </w:r>
    </w:p>
    <w:p w:rsidR="0008109F" w:rsidRDefault="0008109F" w:rsidP="0008109F">
      <w:pPr>
        <w:pStyle w:val="ListParagraph"/>
        <w:widowControl w:val="0"/>
        <w:numPr>
          <w:ilvl w:val="0"/>
          <w:numId w:val="33"/>
        </w:numPr>
        <w:shd w:val="clear" w:color="auto" w:fill="FFFFFF"/>
        <w:rPr>
          <w:rFonts w:ascii="Arial" w:eastAsia="Times New Roman" w:hAnsi="Arial" w:cs="Arial"/>
          <w:color w:val="auto"/>
          <w:sz w:val="21"/>
          <w:szCs w:val="21"/>
        </w:rPr>
      </w:pPr>
      <w:r>
        <w:rPr>
          <w:rFonts w:ascii="Arial" w:eastAsia="Times New Roman" w:hAnsi="Arial" w:cs="Arial"/>
          <w:color w:val="auto"/>
          <w:sz w:val="21"/>
          <w:szCs w:val="21"/>
        </w:rPr>
        <w:t>Another 10% will be hard project money for DACs (and maybe planning money) and may be available by summer 2016</w:t>
      </w:r>
    </w:p>
    <w:p w:rsidR="0008109F" w:rsidRDefault="0008109F" w:rsidP="0008109F">
      <w:pPr>
        <w:pStyle w:val="ListParagraph"/>
        <w:widowControl w:val="0"/>
        <w:numPr>
          <w:ilvl w:val="0"/>
          <w:numId w:val="33"/>
        </w:numPr>
        <w:shd w:val="clear" w:color="auto" w:fill="FFFFFF"/>
        <w:rPr>
          <w:rFonts w:ascii="Arial" w:eastAsia="Times New Roman" w:hAnsi="Arial" w:cs="Arial"/>
          <w:color w:val="auto"/>
          <w:sz w:val="21"/>
          <w:szCs w:val="21"/>
        </w:rPr>
      </w:pPr>
      <w:r>
        <w:rPr>
          <w:rFonts w:ascii="Arial" w:eastAsia="Times New Roman" w:hAnsi="Arial" w:cs="Arial"/>
          <w:color w:val="auto"/>
          <w:sz w:val="21"/>
          <w:szCs w:val="21"/>
        </w:rPr>
        <w:t>Discussion then turned to funding the Inyo-Mono IRWM Program apart from Prop. 1</w:t>
      </w:r>
    </w:p>
    <w:p w:rsidR="0008109F" w:rsidRDefault="0008109F" w:rsidP="0008109F">
      <w:pPr>
        <w:pStyle w:val="ListParagraph"/>
        <w:widowControl w:val="0"/>
        <w:numPr>
          <w:ilvl w:val="0"/>
          <w:numId w:val="33"/>
        </w:numPr>
        <w:shd w:val="clear" w:color="auto" w:fill="FFFFFF"/>
        <w:rPr>
          <w:rFonts w:ascii="Arial" w:eastAsia="Times New Roman" w:hAnsi="Arial" w:cs="Arial"/>
          <w:color w:val="auto"/>
          <w:sz w:val="21"/>
          <w:szCs w:val="21"/>
        </w:rPr>
      </w:pPr>
      <w:r>
        <w:rPr>
          <w:rFonts w:ascii="Arial" w:eastAsia="Times New Roman" w:hAnsi="Arial" w:cs="Arial"/>
          <w:color w:val="auto"/>
          <w:sz w:val="21"/>
          <w:szCs w:val="21"/>
        </w:rPr>
        <w:t>Leroy suggested sending a letter to all elected officials in the Inyo-Mono region describing the funding problem for the Program</w:t>
      </w:r>
    </w:p>
    <w:p w:rsidR="0008109F" w:rsidRPr="00A323BF" w:rsidRDefault="0008109F" w:rsidP="0008109F">
      <w:pPr>
        <w:pStyle w:val="ListParagraph"/>
        <w:widowControl w:val="0"/>
        <w:numPr>
          <w:ilvl w:val="0"/>
          <w:numId w:val="33"/>
        </w:numPr>
        <w:shd w:val="clear" w:color="auto" w:fill="FFFFFF"/>
        <w:rPr>
          <w:rFonts w:ascii="Arial" w:eastAsia="Times New Roman" w:hAnsi="Arial" w:cs="Arial"/>
          <w:b/>
          <w:color w:val="auto"/>
          <w:sz w:val="21"/>
          <w:szCs w:val="21"/>
        </w:rPr>
      </w:pPr>
      <w:r w:rsidRPr="00A323BF">
        <w:rPr>
          <w:rFonts w:ascii="Arial" w:eastAsia="Times New Roman" w:hAnsi="Arial" w:cs="Arial"/>
          <w:b/>
          <w:color w:val="auto"/>
          <w:sz w:val="21"/>
          <w:szCs w:val="21"/>
        </w:rPr>
        <w:t>Mark and Holly will provide information for a funding appeal letter</w:t>
      </w:r>
    </w:p>
    <w:p w:rsidR="0008109F" w:rsidRPr="00A323BF" w:rsidRDefault="0008109F" w:rsidP="0008109F">
      <w:pPr>
        <w:pStyle w:val="ListParagraph"/>
        <w:widowControl w:val="0"/>
        <w:numPr>
          <w:ilvl w:val="0"/>
          <w:numId w:val="33"/>
        </w:numPr>
        <w:shd w:val="clear" w:color="auto" w:fill="FFFFFF"/>
        <w:rPr>
          <w:rFonts w:ascii="Arial" w:eastAsia="Times New Roman" w:hAnsi="Arial" w:cs="Arial"/>
          <w:b/>
          <w:color w:val="auto"/>
          <w:sz w:val="21"/>
          <w:szCs w:val="21"/>
        </w:rPr>
      </w:pPr>
      <w:r w:rsidRPr="00A323BF">
        <w:rPr>
          <w:rFonts w:ascii="Arial" w:eastAsia="Times New Roman" w:hAnsi="Arial" w:cs="Arial"/>
          <w:b/>
          <w:color w:val="auto"/>
          <w:sz w:val="21"/>
          <w:szCs w:val="21"/>
        </w:rPr>
        <w:t>Holly will add to the RWMG agenda a decision to pursue funding from all RWMG stakeholders</w:t>
      </w:r>
    </w:p>
    <w:p w:rsidR="0008109F" w:rsidRDefault="0008109F" w:rsidP="0008109F">
      <w:pPr>
        <w:pStyle w:val="ListParagraph"/>
        <w:widowControl w:val="0"/>
        <w:numPr>
          <w:ilvl w:val="0"/>
          <w:numId w:val="33"/>
        </w:numPr>
        <w:shd w:val="clear" w:color="auto" w:fill="FFFFFF"/>
        <w:rPr>
          <w:rFonts w:ascii="Arial" w:eastAsia="Times New Roman" w:hAnsi="Arial" w:cs="Arial"/>
          <w:color w:val="auto"/>
          <w:sz w:val="21"/>
          <w:szCs w:val="21"/>
        </w:rPr>
      </w:pPr>
      <w:r>
        <w:rPr>
          <w:rFonts w:ascii="Arial" w:eastAsia="Times New Roman" w:hAnsi="Arial" w:cs="Arial"/>
          <w:color w:val="auto"/>
          <w:sz w:val="21"/>
          <w:szCs w:val="21"/>
        </w:rPr>
        <w:t>In the funding appeal, we will provide scenarios</w:t>
      </w:r>
    </w:p>
    <w:p w:rsidR="0008109F" w:rsidRDefault="00A323BF" w:rsidP="0008109F">
      <w:pPr>
        <w:pStyle w:val="ListParagraph"/>
        <w:widowControl w:val="0"/>
        <w:numPr>
          <w:ilvl w:val="0"/>
          <w:numId w:val="33"/>
        </w:numPr>
        <w:shd w:val="clear" w:color="auto" w:fill="FFFFFF"/>
        <w:rPr>
          <w:rFonts w:ascii="Arial" w:eastAsia="Times New Roman" w:hAnsi="Arial" w:cs="Arial"/>
          <w:color w:val="auto"/>
          <w:sz w:val="21"/>
          <w:szCs w:val="21"/>
        </w:rPr>
      </w:pPr>
      <w:r>
        <w:rPr>
          <w:rFonts w:ascii="Arial" w:eastAsia="Times New Roman" w:hAnsi="Arial" w:cs="Arial"/>
          <w:color w:val="auto"/>
          <w:sz w:val="21"/>
          <w:szCs w:val="21"/>
        </w:rPr>
        <w:t>There will be two letters:  one to the public (meaning general stakeholders?), one more focused to County and city officials</w:t>
      </w:r>
    </w:p>
    <w:p w:rsidR="00A323BF" w:rsidRDefault="00A323BF" w:rsidP="0008109F">
      <w:pPr>
        <w:pStyle w:val="ListParagraph"/>
        <w:widowControl w:val="0"/>
        <w:numPr>
          <w:ilvl w:val="0"/>
          <w:numId w:val="33"/>
        </w:numPr>
        <w:shd w:val="clear" w:color="auto" w:fill="FFFFFF"/>
        <w:rPr>
          <w:rFonts w:ascii="Arial" w:eastAsia="Times New Roman" w:hAnsi="Arial" w:cs="Arial"/>
          <w:color w:val="auto"/>
          <w:sz w:val="21"/>
          <w:szCs w:val="21"/>
        </w:rPr>
      </w:pPr>
      <w:r>
        <w:rPr>
          <w:rFonts w:ascii="Arial" w:eastAsia="Times New Roman" w:hAnsi="Arial" w:cs="Arial"/>
          <w:color w:val="auto"/>
          <w:sz w:val="21"/>
          <w:szCs w:val="21"/>
        </w:rPr>
        <w:t>Discussion of the role of Eastern California Water Association as the next lead agency/fiscal agent of the Inyo-Mono Program; some Admin. Committee members discussed having a board meeting next week</w:t>
      </w:r>
    </w:p>
    <w:p w:rsidR="00A323BF" w:rsidRDefault="00A323BF" w:rsidP="0008109F">
      <w:pPr>
        <w:pStyle w:val="ListParagraph"/>
        <w:widowControl w:val="0"/>
        <w:numPr>
          <w:ilvl w:val="0"/>
          <w:numId w:val="33"/>
        </w:numPr>
        <w:shd w:val="clear" w:color="auto" w:fill="FFFFFF"/>
        <w:rPr>
          <w:rFonts w:ascii="Arial" w:eastAsia="Times New Roman" w:hAnsi="Arial" w:cs="Arial"/>
          <w:color w:val="auto"/>
          <w:sz w:val="21"/>
          <w:szCs w:val="21"/>
        </w:rPr>
      </w:pPr>
      <w:r>
        <w:rPr>
          <w:rFonts w:ascii="Arial" w:eastAsia="Times New Roman" w:hAnsi="Arial" w:cs="Arial"/>
          <w:color w:val="auto"/>
          <w:sz w:val="21"/>
          <w:szCs w:val="21"/>
        </w:rPr>
        <w:t xml:space="preserve">Discussion of where finances go – </w:t>
      </w:r>
      <w:proofErr w:type="spellStart"/>
      <w:r>
        <w:rPr>
          <w:rFonts w:ascii="Arial" w:eastAsia="Times New Roman" w:hAnsi="Arial" w:cs="Arial"/>
          <w:color w:val="auto"/>
          <w:sz w:val="21"/>
          <w:szCs w:val="21"/>
        </w:rPr>
        <w:t>Whitebark</w:t>
      </w:r>
      <w:proofErr w:type="spellEnd"/>
      <w:r>
        <w:rPr>
          <w:rFonts w:ascii="Arial" w:eastAsia="Times New Roman" w:hAnsi="Arial" w:cs="Arial"/>
          <w:color w:val="auto"/>
          <w:sz w:val="21"/>
          <w:szCs w:val="21"/>
        </w:rPr>
        <w:t xml:space="preserve"> Institute or ECWA</w:t>
      </w:r>
    </w:p>
    <w:p w:rsidR="008D520C" w:rsidRDefault="008D520C" w:rsidP="0008109F">
      <w:pPr>
        <w:pStyle w:val="ListParagraph"/>
        <w:widowControl w:val="0"/>
        <w:numPr>
          <w:ilvl w:val="0"/>
          <w:numId w:val="33"/>
        </w:numPr>
        <w:shd w:val="clear" w:color="auto" w:fill="FFFFFF"/>
        <w:rPr>
          <w:rFonts w:ascii="Arial" w:eastAsia="Times New Roman" w:hAnsi="Arial" w:cs="Arial"/>
          <w:color w:val="auto"/>
          <w:sz w:val="21"/>
          <w:szCs w:val="21"/>
        </w:rPr>
      </w:pPr>
      <w:r>
        <w:rPr>
          <w:rFonts w:ascii="Arial" w:eastAsia="Times New Roman" w:hAnsi="Arial" w:cs="Arial"/>
          <w:color w:val="auto"/>
          <w:sz w:val="21"/>
          <w:szCs w:val="21"/>
        </w:rPr>
        <w:t>Discussion of dividing up Prop. 1 funding among Lahontan funding region IRWM groups</w:t>
      </w:r>
    </w:p>
    <w:p w:rsidR="008D520C" w:rsidRDefault="008D520C" w:rsidP="0008109F">
      <w:pPr>
        <w:pStyle w:val="ListParagraph"/>
        <w:widowControl w:val="0"/>
        <w:numPr>
          <w:ilvl w:val="0"/>
          <w:numId w:val="33"/>
        </w:numPr>
        <w:shd w:val="clear" w:color="auto" w:fill="FFFFFF"/>
        <w:rPr>
          <w:rFonts w:ascii="Arial" w:eastAsia="Times New Roman" w:hAnsi="Arial" w:cs="Arial"/>
          <w:color w:val="auto"/>
          <w:sz w:val="21"/>
          <w:szCs w:val="21"/>
        </w:rPr>
      </w:pPr>
      <w:r>
        <w:rPr>
          <w:rFonts w:ascii="Arial" w:eastAsia="Times New Roman" w:hAnsi="Arial" w:cs="Arial"/>
          <w:color w:val="auto"/>
          <w:sz w:val="21"/>
          <w:szCs w:val="21"/>
        </w:rPr>
        <w:t>Leroy suggested putting this on the agenda</w:t>
      </w:r>
    </w:p>
    <w:p w:rsidR="008D520C" w:rsidRDefault="008D520C" w:rsidP="0008109F">
      <w:pPr>
        <w:pStyle w:val="ListParagraph"/>
        <w:widowControl w:val="0"/>
        <w:numPr>
          <w:ilvl w:val="0"/>
          <w:numId w:val="33"/>
        </w:numPr>
        <w:shd w:val="clear" w:color="auto" w:fill="FFFFFF"/>
        <w:rPr>
          <w:rFonts w:ascii="Arial" w:eastAsia="Times New Roman" w:hAnsi="Arial" w:cs="Arial"/>
          <w:color w:val="auto"/>
          <w:sz w:val="21"/>
          <w:szCs w:val="21"/>
        </w:rPr>
      </w:pPr>
      <w:r>
        <w:rPr>
          <w:rFonts w:ascii="Arial" w:eastAsia="Times New Roman" w:hAnsi="Arial" w:cs="Arial"/>
          <w:color w:val="auto"/>
          <w:sz w:val="21"/>
          <w:szCs w:val="21"/>
        </w:rPr>
        <w:t>Holly argued that this should not become a decision item until there are scenarios with numbers and dollar figures to decide among – perhaps in January</w:t>
      </w:r>
    </w:p>
    <w:p w:rsidR="008D520C" w:rsidRPr="008D520C" w:rsidRDefault="008D520C" w:rsidP="0008109F">
      <w:pPr>
        <w:pStyle w:val="ListParagraph"/>
        <w:widowControl w:val="0"/>
        <w:numPr>
          <w:ilvl w:val="0"/>
          <w:numId w:val="33"/>
        </w:numPr>
        <w:shd w:val="clear" w:color="auto" w:fill="FFFFFF"/>
        <w:rPr>
          <w:rFonts w:ascii="Arial" w:eastAsia="Times New Roman" w:hAnsi="Arial" w:cs="Arial"/>
          <w:b/>
          <w:color w:val="auto"/>
          <w:sz w:val="21"/>
          <w:szCs w:val="21"/>
        </w:rPr>
      </w:pPr>
      <w:r w:rsidRPr="008D520C">
        <w:rPr>
          <w:rFonts w:ascii="Arial" w:eastAsia="Times New Roman" w:hAnsi="Arial" w:cs="Arial"/>
          <w:b/>
          <w:color w:val="auto"/>
          <w:sz w:val="21"/>
          <w:szCs w:val="21"/>
        </w:rPr>
        <w:t>For now, Holly will put it on the agenda as an informational item.</w:t>
      </w:r>
    </w:p>
    <w:p w:rsidR="00D47718" w:rsidRPr="00D47718" w:rsidRDefault="00D47718" w:rsidP="00ED1F4D">
      <w:pPr>
        <w:pStyle w:val="ListParagraph"/>
        <w:widowControl w:val="0"/>
        <w:shd w:val="clear" w:color="auto" w:fill="FFFFFF"/>
        <w:ind w:left="0"/>
        <w:rPr>
          <w:rFonts w:ascii="Arial" w:eastAsia="Times New Roman" w:hAnsi="Arial" w:cs="Arial"/>
          <w:color w:val="auto"/>
          <w:sz w:val="21"/>
          <w:szCs w:val="21"/>
        </w:rPr>
      </w:pPr>
    </w:p>
    <w:p w:rsidR="00D64A93" w:rsidRDefault="006D2533" w:rsidP="00ED1F4D">
      <w:pPr>
        <w:pStyle w:val="ListParagraph"/>
        <w:widowControl w:val="0"/>
        <w:numPr>
          <w:ilvl w:val="0"/>
          <w:numId w:val="1"/>
        </w:numPr>
        <w:shd w:val="clear" w:color="auto" w:fill="FFFFFF"/>
        <w:ind w:left="0" w:firstLine="0"/>
        <w:rPr>
          <w:rFonts w:ascii="Arial" w:eastAsia="Times New Roman" w:hAnsi="Arial" w:cs="Arial"/>
          <w:color w:val="auto"/>
          <w:sz w:val="21"/>
          <w:szCs w:val="21"/>
        </w:rPr>
      </w:pPr>
      <w:r>
        <w:rPr>
          <w:rFonts w:ascii="Arial" w:eastAsia="Times New Roman" w:hAnsi="Arial" w:cs="Arial"/>
          <w:color w:val="auto"/>
          <w:sz w:val="21"/>
          <w:szCs w:val="21"/>
        </w:rPr>
        <w:t>Next Admin. Committee</w:t>
      </w:r>
      <w:r w:rsidR="00AD45DC">
        <w:rPr>
          <w:rFonts w:ascii="Arial" w:eastAsia="Times New Roman" w:hAnsi="Arial" w:cs="Arial"/>
          <w:color w:val="auto"/>
          <w:sz w:val="21"/>
          <w:szCs w:val="21"/>
        </w:rPr>
        <w:t>/RWMG</w:t>
      </w:r>
      <w:r>
        <w:rPr>
          <w:rFonts w:ascii="Arial" w:eastAsia="Times New Roman" w:hAnsi="Arial" w:cs="Arial"/>
          <w:color w:val="auto"/>
          <w:sz w:val="21"/>
          <w:szCs w:val="21"/>
        </w:rPr>
        <w:t xml:space="preserve"> </w:t>
      </w:r>
      <w:r w:rsidR="00B633AA" w:rsidRPr="00D738BB">
        <w:rPr>
          <w:rFonts w:ascii="Arial" w:eastAsia="Times New Roman" w:hAnsi="Arial" w:cs="Arial"/>
          <w:color w:val="auto"/>
          <w:sz w:val="21"/>
          <w:szCs w:val="21"/>
        </w:rPr>
        <w:t>Meeting</w:t>
      </w:r>
      <w:r w:rsidR="00AD45DC">
        <w:rPr>
          <w:rFonts w:ascii="Arial" w:eastAsia="Times New Roman" w:hAnsi="Arial" w:cs="Arial"/>
          <w:color w:val="auto"/>
          <w:sz w:val="21"/>
          <w:szCs w:val="21"/>
        </w:rPr>
        <w:t>s</w:t>
      </w:r>
    </w:p>
    <w:p w:rsidR="00D95A1F" w:rsidRDefault="00A6405F" w:rsidP="00ED1F4D">
      <w:pPr>
        <w:pStyle w:val="ListParagraph"/>
        <w:widowControl w:val="0"/>
        <w:numPr>
          <w:ilvl w:val="1"/>
          <w:numId w:val="1"/>
        </w:numPr>
        <w:shd w:val="clear" w:color="auto" w:fill="FFFFFF"/>
        <w:ind w:left="1080"/>
        <w:rPr>
          <w:rFonts w:ascii="Arial" w:eastAsia="Times New Roman" w:hAnsi="Arial" w:cs="Arial"/>
          <w:color w:val="auto"/>
          <w:sz w:val="21"/>
          <w:szCs w:val="21"/>
        </w:rPr>
      </w:pPr>
      <w:r>
        <w:rPr>
          <w:rFonts w:ascii="Arial" w:eastAsia="Times New Roman" w:hAnsi="Arial" w:cs="Arial"/>
          <w:color w:val="auto"/>
          <w:sz w:val="21"/>
          <w:szCs w:val="21"/>
        </w:rPr>
        <w:t xml:space="preserve">RWMG Meeting:  </w:t>
      </w:r>
      <w:r w:rsidR="008F48E2">
        <w:rPr>
          <w:rFonts w:ascii="Arial" w:eastAsia="Times New Roman" w:hAnsi="Arial" w:cs="Arial"/>
          <w:color w:val="auto"/>
          <w:sz w:val="21"/>
          <w:szCs w:val="21"/>
        </w:rPr>
        <w:t>October 28</w:t>
      </w:r>
      <w:r w:rsidR="007C3F1B">
        <w:rPr>
          <w:rFonts w:ascii="Arial" w:eastAsia="Times New Roman" w:hAnsi="Arial" w:cs="Arial"/>
          <w:color w:val="auto"/>
          <w:sz w:val="21"/>
          <w:szCs w:val="21"/>
        </w:rPr>
        <w:t>, 2015, Forest Service Supervisor’s Office, Bishop</w:t>
      </w:r>
      <w:r w:rsidR="008714DB">
        <w:rPr>
          <w:rFonts w:ascii="Arial" w:eastAsia="Times New Roman" w:hAnsi="Arial" w:cs="Arial"/>
          <w:color w:val="auto"/>
          <w:sz w:val="21"/>
          <w:szCs w:val="21"/>
        </w:rPr>
        <w:t xml:space="preserve"> </w:t>
      </w:r>
    </w:p>
    <w:p w:rsidR="00C851DB" w:rsidRPr="00C851DB" w:rsidRDefault="00C851DB" w:rsidP="00B36B20">
      <w:pPr>
        <w:widowControl w:val="0"/>
        <w:shd w:val="clear" w:color="auto" w:fill="FFFFFF"/>
        <w:spacing w:after="0"/>
        <w:rPr>
          <w:rFonts w:ascii="Arial" w:eastAsia="Times New Roman" w:hAnsi="Arial" w:cs="Arial"/>
          <w:sz w:val="21"/>
          <w:szCs w:val="21"/>
        </w:rPr>
      </w:pPr>
    </w:p>
    <w:sectPr w:rsidR="00C851DB" w:rsidRPr="00C851DB" w:rsidSect="00F7727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378" w:rsidRDefault="00164378">
      <w:pPr>
        <w:spacing w:after="0"/>
      </w:pPr>
      <w:r>
        <w:separator/>
      </w:r>
    </w:p>
  </w:endnote>
  <w:endnote w:type="continuationSeparator" w:id="0">
    <w:p w:rsidR="00164378" w:rsidRDefault="001643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1783532"/>
      <w:docPartObj>
        <w:docPartGallery w:val="Page Numbers (Bottom of Page)"/>
        <w:docPartUnique/>
      </w:docPartObj>
    </w:sdtPr>
    <w:sdtEndPr>
      <w:rPr>
        <w:rFonts w:ascii="Arial" w:hAnsi="Arial" w:cs="Arial"/>
        <w:color w:val="808080" w:themeColor="background1" w:themeShade="80"/>
        <w:spacing w:val="60"/>
        <w:sz w:val="18"/>
      </w:rPr>
    </w:sdtEndPr>
    <w:sdtContent>
      <w:p w:rsidR="00AB2EF1" w:rsidRPr="00AB2EF1" w:rsidRDefault="00AB2EF1">
        <w:pPr>
          <w:pStyle w:val="Footer"/>
          <w:pBdr>
            <w:top w:val="single" w:sz="4" w:space="1" w:color="D9D9D9" w:themeColor="background1" w:themeShade="D9"/>
          </w:pBdr>
          <w:jc w:val="right"/>
          <w:rPr>
            <w:rFonts w:ascii="Arial" w:hAnsi="Arial" w:cs="Arial"/>
            <w:sz w:val="18"/>
          </w:rPr>
        </w:pPr>
        <w:r w:rsidRPr="00AB2EF1">
          <w:rPr>
            <w:rFonts w:ascii="Arial" w:hAnsi="Arial" w:cs="Arial"/>
            <w:sz w:val="18"/>
          </w:rPr>
          <w:fldChar w:fldCharType="begin"/>
        </w:r>
        <w:r w:rsidRPr="00AB2EF1">
          <w:rPr>
            <w:rFonts w:ascii="Arial" w:hAnsi="Arial" w:cs="Arial"/>
            <w:sz w:val="18"/>
          </w:rPr>
          <w:instrText xml:space="preserve"> PAGE   \* MERGEFORMAT </w:instrText>
        </w:r>
        <w:r w:rsidRPr="00AB2EF1">
          <w:rPr>
            <w:rFonts w:ascii="Arial" w:hAnsi="Arial" w:cs="Arial"/>
            <w:sz w:val="18"/>
          </w:rPr>
          <w:fldChar w:fldCharType="separate"/>
        </w:r>
        <w:r w:rsidR="002C4963">
          <w:rPr>
            <w:rFonts w:ascii="Arial" w:hAnsi="Arial" w:cs="Arial"/>
            <w:noProof/>
            <w:sz w:val="18"/>
          </w:rPr>
          <w:t>1</w:t>
        </w:r>
        <w:r w:rsidRPr="00AB2EF1">
          <w:rPr>
            <w:rFonts w:ascii="Arial" w:hAnsi="Arial" w:cs="Arial"/>
            <w:noProof/>
            <w:sz w:val="18"/>
          </w:rPr>
          <w:fldChar w:fldCharType="end"/>
        </w:r>
        <w:r w:rsidRPr="00AB2EF1">
          <w:rPr>
            <w:rFonts w:ascii="Arial" w:hAnsi="Arial" w:cs="Arial"/>
            <w:sz w:val="18"/>
          </w:rPr>
          <w:t xml:space="preserve"> | </w:t>
        </w:r>
        <w:r w:rsidRPr="00AB2EF1">
          <w:rPr>
            <w:rFonts w:ascii="Arial" w:hAnsi="Arial" w:cs="Arial"/>
            <w:color w:val="808080" w:themeColor="background1" w:themeShade="80"/>
            <w:spacing w:val="60"/>
            <w:sz w:val="18"/>
          </w:rPr>
          <w:t>Page</w:t>
        </w:r>
      </w:p>
    </w:sdtContent>
  </w:sdt>
  <w:p w:rsidR="00AB2EF1" w:rsidRDefault="00AB2E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378" w:rsidRDefault="00164378">
      <w:pPr>
        <w:spacing w:after="0"/>
      </w:pPr>
      <w:r>
        <w:separator/>
      </w:r>
    </w:p>
  </w:footnote>
  <w:footnote w:type="continuationSeparator" w:id="0">
    <w:p w:rsidR="00164378" w:rsidRDefault="0016437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66EB1"/>
    <w:multiLevelType w:val="hybridMultilevel"/>
    <w:tmpl w:val="7812E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A37600"/>
    <w:multiLevelType w:val="hybridMultilevel"/>
    <w:tmpl w:val="48D46E80"/>
    <w:lvl w:ilvl="0" w:tplc="904C3A8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CD3834"/>
    <w:multiLevelType w:val="hybridMultilevel"/>
    <w:tmpl w:val="A1142B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6D6562D"/>
    <w:multiLevelType w:val="hybridMultilevel"/>
    <w:tmpl w:val="94D092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8A81A87"/>
    <w:multiLevelType w:val="hybridMultilevel"/>
    <w:tmpl w:val="3EC44C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A530E67"/>
    <w:multiLevelType w:val="hybridMultilevel"/>
    <w:tmpl w:val="82CE8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0948D2"/>
    <w:multiLevelType w:val="hybridMultilevel"/>
    <w:tmpl w:val="AD68E8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02B461D"/>
    <w:multiLevelType w:val="hybridMultilevel"/>
    <w:tmpl w:val="361E6F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25B246F"/>
    <w:multiLevelType w:val="hybridMultilevel"/>
    <w:tmpl w:val="BC6C09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8D8148C"/>
    <w:multiLevelType w:val="hybridMultilevel"/>
    <w:tmpl w:val="0AEA02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A955232"/>
    <w:multiLevelType w:val="hybridMultilevel"/>
    <w:tmpl w:val="210299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E0D6737"/>
    <w:multiLevelType w:val="hybridMultilevel"/>
    <w:tmpl w:val="C69CF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532071"/>
    <w:multiLevelType w:val="hybridMultilevel"/>
    <w:tmpl w:val="687CF2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38363AA"/>
    <w:multiLevelType w:val="hybridMultilevel"/>
    <w:tmpl w:val="8EF26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FF6576"/>
    <w:multiLevelType w:val="hybridMultilevel"/>
    <w:tmpl w:val="40C2D0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479A18E4"/>
    <w:multiLevelType w:val="hybridMultilevel"/>
    <w:tmpl w:val="479469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49E93833"/>
    <w:multiLevelType w:val="hybridMultilevel"/>
    <w:tmpl w:val="8A3ECE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090DA3"/>
    <w:multiLevelType w:val="hybridMultilevel"/>
    <w:tmpl w:val="A048767A"/>
    <w:lvl w:ilvl="0" w:tplc="48D453EA">
      <w:start w:val="4"/>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431221"/>
    <w:multiLevelType w:val="hybridMultilevel"/>
    <w:tmpl w:val="464660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E7D48F2"/>
    <w:multiLevelType w:val="hybridMultilevel"/>
    <w:tmpl w:val="3B44F3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50576842"/>
    <w:multiLevelType w:val="hybridMultilevel"/>
    <w:tmpl w:val="DA3E1C2C"/>
    <w:lvl w:ilvl="0" w:tplc="253CDEBE">
      <w:start w:val="1"/>
      <w:numFmt w:val="decimal"/>
      <w:lvlText w:val="%1."/>
      <w:lvlJc w:val="left"/>
      <w:pPr>
        <w:ind w:left="720" w:hanging="360"/>
      </w:pPr>
      <w:rPr>
        <w:b/>
      </w:rPr>
    </w:lvl>
    <w:lvl w:ilvl="1" w:tplc="04090019">
      <w:start w:val="1"/>
      <w:numFmt w:val="lowerLetter"/>
      <w:lvlText w:val="%2."/>
      <w:lvlJc w:val="left"/>
      <w:pPr>
        <w:ind w:left="360" w:hanging="360"/>
      </w:pPr>
    </w:lvl>
    <w:lvl w:ilvl="2" w:tplc="0409000F">
      <w:start w:val="1"/>
      <w:numFmt w:val="decimal"/>
      <w:lvlText w:val="%3."/>
      <w:lvlJc w:val="left"/>
      <w:pPr>
        <w:ind w:left="2340" w:hanging="360"/>
      </w:pPr>
      <w:rPr>
        <w:rFonts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3E249B"/>
    <w:multiLevelType w:val="hybridMultilevel"/>
    <w:tmpl w:val="2FD2FF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A84406E"/>
    <w:multiLevelType w:val="hybridMultilevel"/>
    <w:tmpl w:val="E76A8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766D6C"/>
    <w:multiLevelType w:val="hybridMultilevel"/>
    <w:tmpl w:val="1B2248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08B07A3"/>
    <w:multiLevelType w:val="hybridMultilevel"/>
    <w:tmpl w:val="3118E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54836FC"/>
    <w:multiLevelType w:val="hybridMultilevel"/>
    <w:tmpl w:val="443E7F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69E00B5E"/>
    <w:multiLevelType w:val="hybridMultilevel"/>
    <w:tmpl w:val="F7FACB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6B295664"/>
    <w:multiLevelType w:val="hybridMultilevel"/>
    <w:tmpl w:val="F95AA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8A1C93"/>
    <w:multiLevelType w:val="hybridMultilevel"/>
    <w:tmpl w:val="D2EEB0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6590300"/>
    <w:multiLevelType w:val="hybridMultilevel"/>
    <w:tmpl w:val="6952E3AA"/>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360" w:hanging="360"/>
      </w:pPr>
    </w:lvl>
    <w:lvl w:ilvl="2" w:tplc="0409000F">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1159E5"/>
    <w:multiLevelType w:val="hybridMultilevel"/>
    <w:tmpl w:val="F8B4C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18499A"/>
    <w:multiLevelType w:val="hybridMultilevel"/>
    <w:tmpl w:val="08CCDB9A"/>
    <w:lvl w:ilvl="0" w:tplc="253CDEBE">
      <w:start w:val="1"/>
      <w:numFmt w:val="decimal"/>
      <w:lvlText w:val="%1."/>
      <w:lvlJc w:val="left"/>
      <w:pPr>
        <w:ind w:left="720" w:hanging="360"/>
      </w:pPr>
      <w:rPr>
        <w:b/>
      </w:rPr>
    </w:lvl>
    <w:lvl w:ilvl="1" w:tplc="04090019">
      <w:start w:val="1"/>
      <w:numFmt w:val="lowerLetter"/>
      <w:lvlText w:val="%2."/>
      <w:lvlJc w:val="left"/>
      <w:pPr>
        <w:ind w:left="360" w:hanging="360"/>
      </w:pPr>
    </w:lvl>
    <w:lvl w:ilvl="2" w:tplc="0409000F">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3C46DB"/>
    <w:multiLevelType w:val="hybridMultilevel"/>
    <w:tmpl w:val="1548E5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1"/>
  </w:num>
  <w:num w:numId="2">
    <w:abstractNumId w:val="23"/>
  </w:num>
  <w:num w:numId="3">
    <w:abstractNumId w:val="1"/>
  </w:num>
  <w:num w:numId="4">
    <w:abstractNumId w:val="11"/>
  </w:num>
  <w:num w:numId="5">
    <w:abstractNumId w:val="13"/>
  </w:num>
  <w:num w:numId="6">
    <w:abstractNumId w:val="0"/>
  </w:num>
  <w:num w:numId="7">
    <w:abstractNumId w:val="9"/>
  </w:num>
  <w:num w:numId="8">
    <w:abstractNumId w:val="6"/>
  </w:num>
  <w:num w:numId="9">
    <w:abstractNumId w:val="28"/>
  </w:num>
  <w:num w:numId="10">
    <w:abstractNumId w:val="18"/>
  </w:num>
  <w:num w:numId="11">
    <w:abstractNumId w:val="20"/>
  </w:num>
  <w:num w:numId="12">
    <w:abstractNumId w:val="16"/>
  </w:num>
  <w:num w:numId="13">
    <w:abstractNumId w:val="17"/>
  </w:num>
  <w:num w:numId="14">
    <w:abstractNumId w:val="24"/>
  </w:num>
  <w:num w:numId="15">
    <w:abstractNumId w:val="7"/>
  </w:num>
  <w:num w:numId="16">
    <w:abstractNumId w:val="15"/>
  </w:num>
  <w:num w:numId="17">
    <w:abstractNumId w:val="29"/>
  </w:num>
  <w:num w:numId="18">
    <w:abstractNumId w:val="26"/>
  </w:num>
  <w:num w:numId="19">
    <w:abstractNumId w:val="25"/>
  </w:num>
  <w:num w:numId="20">
    <w:abstractNumId w:val="12"/>
  </w:num>
  <w:num w:numId="21">
    <w:abstractNumId w:val="3"/>
  </w:num>
  <w:num w:numId="22">
    <w:abstractNumId w:val="21"/>
  </w:num>
  <w:num w:numId="23">
    <w:abstractNumId w:val="22"/>
  </w:num>
  <w:num w:numId="24">
    <w:abstractNumId w:val="30"/>
  </w:num>
  <w:num w:numId="25">
    <w:abstractNumId w:val="5"/>
  </w:num>
  <w:num w:numId="26">
    <w:abstractNumId w:val="8"/>
  </w:num>
  <w:num w:numId="27">
    <w:abstractNumId w:val="10"/>
  </w:num>
  <w:num w:numId="28">
    <w:abstractNumId w:val="14"/>
  </w:num>
  <w:num w:numId="29">
    <w:abstractNumId w:val="32"/>
  </w:num>
  <w:num w:numId="30">
    <w:abstractNumId w:val="2"/>
  </w:num>
  <w:num w:numId="31">
    <w:abstractNumId w:val="4"/>
  </w:num>
  <w:num w:numId="32">
    <w:abstractNumId w:val="27"/>
  </w:num>
  <w:num w:numId="33">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C2B"/>
    <w:rsid w:val="00000846"/>
    <w:rsid w:val="0000127E"/>
    <w:rsid w:val="00005387"/>
    <w:rsid w:val="000053C0"/>
    <w:rsid w:val="000056C1"/>
    <w:rsid w:val="00010583"/>
    <w:rsid w:val="000116A6"/>
    <w:rsid w:val="00012297"/>
    <w:rsid w:val="000158B9"/>
    <w:rsid w:val="00016841"/>
    <w:rsid w:val="00016AA1"/>
    <w:rsid w:val="00017BC8"/>
    <w:rsid w:val="00021F29"/>
    <w:rsid w:val="0002402D"/>
    <w:rsid w:val="00025258"/>
    <w:rsid w:val="000273E4"/>
    <w:rsid w:val="00033988"/>
    <w:rsid w:val="0003582A"/>
    <w:rsid w:val="0003760C"/>
    <w:rsid w:val="00037BE3"/>
    <w:rsid w:val="00040074"/>
    <w:rsid w:val="00042E9C"/>
    <w:rsid w:val="00045695"/>
    <w:rsid w:val="0005287A"/>
    <w:rsid w:val="00053D26"/>
    <w:rsid w:val="00062052"/>
    <w:rsid w:val="000623F0"/>
    <w:rsid w:val="0006451B"/>
    <w:rsid w:val="00064E3F"/>
    <w:rsid w:val="00066117"/>
    <w:rsid w:val="00073086"/>
    <w:rsid w:val="000752EA"/>
    <w:rsid w:val="000763B3"/>
    <w:rsid w:val="0008002B"/>
    <w:rsid w:val="0008109F"/>
    <w:rsid w:val="0008314B"/>
    <w:rsid w:val="00083362"/>
    <w:rsid w:val="00084384"/>
    <w:rsid w:val="00087986"/>
    <w:rsid w:val="00090C71"/>
    <w:rsid w:val="00092B3D"/>
    <w:rsid w:val="00093BCD"/>
    <w:rsid w:val="00095378"/>
    <w:rsid w:val="000A0E2F"/>
    <w:rsid w:val="000A1A99"/>
    <w:rsid w:val="000A2E52"/>
    <w:rsid w:val="000B2B17"/>
    <w:rsid w:val="000B5B72"/>
    <w:rsid w:val="000B68F4"/>
    <w:rsid w:val="000B79F6"/>
    <w:rsid w:val="000C359A"/>
    <w:rsid w:val="000C39AE"/>
    <w:rsid w:val="000C7E0E"/>
    <w:rsid w:val="000D136E"/>
    <w:rsid w:val="000D44A7"/>
    <w:rsid w:val="000D5424"/>
    <w:rsid w:val="000E2F96"/>
    <w:rsid w:val="000E3359"/>
    <w:rsid w:val="000E34F9"/>
    <w:rsid w:val="000E3787"/>
    <w:rsid w:val="000F1A0B"/>
    <w:rsid w:val="000F27EC"/>
    <w:rsid w:val="000F32E4"/>
    <w:rsid w:val="000F56AE"/>
    <w:rsid w:val="000F6D61"/>
    <w:rsid w:val="001000A3"/>
    <w:rsid w:val="0010060B"/>
    <w:rsid w:val="00101A62"/>
    <w:rsid w:val="001035F5"/>
    <w:rsid w:val="00103E91"/>
    <w:rsid w:val="00105F2C"/>
    <w:rsid w:val="00107ACA"/>
    <w:rsid w:val="00107BCC"/>
    <w:rsid w:val="00110F29"/>
    <w:rsid w:val="0011118D"/>
    <w:rsid w:val="00111DFF"/>
    <w:rsid w:val="00113B8A"/>
    <w:rsid w:val="00113C92"/>
    <w:rsid w:val="001155A9"/>
    <w:rsid w:val="00117ED0"/>
    <w:rsid w:val="00123F39"/>
    <w:rsid w:val="001241B7"/>
    <w:rsid w:val="0013052F"/>
    <w:rsid w:val="001364C3"/>
    <w:rsid w:val="00152563"/>
    <w:rsid w:val="00153151"/>
    <w:rsid w:val="0015388F"/>
    <w:rsid w:val="00154010"/>
    <w:rsid w:val="0015469B"/>
    <w:rsid w:val="00155A43"/>
    <w:rsid w:val="0015712A"/>
    <w:rsid w:val="00157DB2"/>
    <w:rsid w:val="00157EEA"/>
    <w:rsid w:val="00161720"/>
    <w:rsid w:val="00164378"/>
    <w:rsid w:val="00166009"/>
    <w:rsid w:val="0016613D"/>
    <w:rsid w:val="00170283"/>
    <w:rsid w:val="0017112B"/>
    <w:rsid w:val="001712B2"/>
    <w:rsid w:val="00173A20"/>
    <w:rsid w:val="001763F9"/>
    <w:rsid w:val="001767BD"/>
    <w:rsid w:val="00176C7C"/>
    <w:rsid w:val="00182CC6"/>
    <w:rsid w:val="00182DC1"/>
    <w:rsid w:val="001830A6"/>
    <w:rsid w:val="0018384E"/>
    <w:rsid w:val="00184B81"/>
    <w:rsid w:val="00185755"/>
    <w:rsid w:val="00185F46"/>
    <w:rsid w:val="00185FD9"/>
    <w:rsid w:val="0018676F"/>
    <w:rsid w:val="00186795"/>
    <w:rsid w:val="00186AD3"/>
    <w:rsid w:val="001901F5"/>
    <w:rsid w:val="0019322C"/>
    <w:rsid w:val="001A3C5D"/>
    <w:rsid w:val="001A564C"/>
    <w:rsid w:val="001A6717"/>
    <w:rsid w:val="001B385B"/>
    <w:rsid w:val="001B5FDE"/>
    <w:rsid w:val="001C095C"/>
    <w:rsid w:val="001C202A"/>
    <w:rsid w:val="001C2FD2"/>
    <w:rsid w:val="001C5834"/>
    <w:rsid w:val="001C774D"/>
    <w:rsid w:val="001D01F4"/>
    <w:rsid w:val="001D0AC1"/>
    <w:rsid w:val="001D4A95"/>
    <w:rsid w:val="001E5800"/>
    <w:rsid w:val="001E6317"/>
    <w:rsid w:val="001E6E63"/>
    <w:rsid w:val="001F6ED7"/>
    <w:rsid w:val="001F7A34"/>
    <w:rsid w:val="001F7E7C"/>
    <w:rsid w:val="00200C05"/>
    <w:rsid w:val="00204C7B"/>
    <w:rsid w:val="00206CAD"/>
    <w:rsid w:val="0020788C"/>
    <w:rsid w:val="0021063B"/>
    <w:rsid w:val="00210E33"/>
    <w:rsid w:val="00211F15"/>
    <w:rsid w:val="0021298F"/>
    <w:rsid w:val="00216A01"/>
    <w:rsid w:val="00221650"/>
    <w:rsid w:val="002230C1"/>
    <w:rsid w:val="00224EE1"/>
    <w:rsid w:val="00225030"/>
    <w:rsid w:val="00225CA4"/>
    <w:rsid w:val="00233795"/>
    <w:rsid w:val="00233833"/>
    <w:rsid w:val="0023383B"/>
    <w:rsid w:val="00236B09"/>
    <w:rsid w:val="00240541"/>
    <w:rsid w:val="00240551"/>
    <w:rsid w:val="00240F9D"/>
    <w:rsid w:val="00242782"/>
    <w:rsid w:val="002500E1"/>
    <w:rsid w:val="002502B3"/>
    <w:rsid w:val="002527CD"/>
    <w:rsid w:val="00253188"/>
    <w:rsid w:val="0027005F"/>
    <w:rsid w:val="00270C9C"/>
    <w:rsid w:val="00271DD1"/>
    <w:rsid w:val="002733AC"/>
    <w:rsid w:val="0027480E"/>
    <w:rsid w:val="00274E4E"/>
    <w:rsid w:val="00277892"/>
    <w:rsid w:val="00280359"/>
    <w:rsid w:val="00281311"/>
    <w:rsid w:val="002816C2"/>
    <w:rsid w:val="0028207D"/>
    <w:rsid w:val="00290032"/>
    <w:rsid w:val="00291780"/>
    <w:rsid w:val="002921F0"/>
    <w:rsid w:val="00295C11"/>
    <w:rsid w:val="00295F73"/>
    <w:rsid w:val="0029782B"/>
    <w:rsid w:val="002A0C0B"/>
    <w:rsid w:val="002A0C93"/>
    <w:rsid w:val="002A1B38"/>
    <w:rsid w:val="002A2059"/>
    <w:rsid w:val="002A3877"/>
    <w:rsid w:val="002A5311"/>
    <w:rsid w:val="002A69F2"/>
    <w:rsid w:val="002A7898"/>
    <w:rsid w:val="002B1BD0"/>
    <w:rsid w:val="002B2E9C"/>
    <w:rsid w:val="002B3008"/>
    <w:rsid w:val="002B5C66"/>
    <w:rsid w:val="002B77C9"/>
    <w:rsid w:val="002C4963"/>
    <w:rsid w:val="002C497A"/>
    <w:rsid w:val="002C68AC"/>
    <w:rsid w:val="002C68B1"/>
    <w:rsid w:val="002C6F22"/>
    <w:rsid w:val="002D14AD"/>
    <w:rsid w:val="002D63C0"/>
    <w:rsid w:val="002E2495"/>
    <w:rsid w:val="002E3D82"/>
    <w:rsid w:val="002E44FE"/>
    <w:rsid w:val="002E4B93"/>
    <w:rsid w:val="002E5BC5"/>
    <w:rsid w:val="002E7197"/>
    <w:rsid w:val="002F0A46"/>
    <w:rsid w:val="002F1BEB"/>
    <w:rsid w:val="002F4E7C"/>
    <w:rsid w:val="002F6D70"/>
    <w:rsid w:val="002F7125"/>
    <w:rsid w:val="00302FDF"/>
    <w:rsid w:val="003037E8"/>
    <w:rsid w:val="0030615D"/>
    <w:rsid w:val="00306A11"/>
    <w:rsid w:val="00307311"/>
    <w:rsid w:val="0031325B"/>
    <w:rsid w:val="003145DF"/>
    <w:rsid w:val="00316517"/>
    <w:rsid w:val="00316D43"/>
    <w:rsid w:val="00317110"/>
    <w:rsid w:val="00320A1D"/>
    <w:rsid w:val="00321BD4"/>
    <w:rsid w:val="00326AFE"/>
    <w:rsid w:val="00331A0D"/>
    <w:rsid w:val="00333186"/>
    <w:rsid w:val="003351EC"/>
    <w:rsid w:val="0033637A"/>
    <w:rsid w:val="0033713C"/>
    <w:rsid w:val="0033752D"/>
    <w:rsid w:val="00340FF5"/>
    <w:rsid w:val="0034176E"/>
    <w:rsid w:val="0034290F"/>
    <w:rsid w:val="00343E63"/>
    <w:rsid w:val="00344B0A"/>
    <w:rsid w:val="003470E3"/>
    <w:rsid w:val="0035454B"/>
    <w:rsid w:val="00356AAE"/>
    <w:rsid w:val="003573D9"/>
    <w:rsid w:val="00357966"/>
    <w:rsid w:val="0036132B"/>
    <w:rsid w:val="003617A1"/>
    <w:rsid w:val="003619A1"/>
    <w:rsid w:val="0036231D"/>
    <w:rsid w:val="0036658F"/>
    <w:rsid w:val="00372CC7"/>
    <w:rsid w:val="00382634"/>
    <w:rsid w:val="003845D7"/>
    <w:rsid w:val="00384BC1"/>
    <w:rsid w:val="00391253"/>
    <w:rsid w:val="00391A75"/>
    <w:rsid w:val="00395D02"/>
    <w:rsid w:val="003A0396"/>
    <w:rsid w:val="003A371C"/>
    <w:rsid w:val="003A3B82"/>
    <w:rsid w:val="003A6837"/>
    <w:rsid w:val="003A700E"/>
    <w:rsid w:val="003A7138"/>
    <w:rsid w:val="003B02C8"/>
    <w:rsid w:val="003B1836"/>
    <w:rsid w:val="003B2DF4"/>
    <w:rsid w:val="003B5445"/>
    <w:rsid w:val="003B5E02"/>
    <w:rsid w:val="003B75FE"/>
    <w:rsid w:val="003C0B21"/>
    <w:rsid w:val="003C3C04"/>
    <w:rsid w:val="003C43A1"/>
    <w:rsid w:val="003C604F"/>
    <w:rsid w:val="003C7697"/>
    <w:rsid w:val="003D0C02"/>
    <w:rsid w:val="003D279F"/>
    <w:rsid w:val="003D284A"/>
    <w:rsid w:val="003D5FE6"/>
    <w:rsid w:val="003D6138"/>
    <w:rsid w:val="003E0303"/>
    <w:rsid w:val="003E2115"/>
    <w:rsid w:val="003E36CC"/>
    <w:rsid w:val="003E59DB"/>
    <w:rsid w:val="003E62EC"/>
    <w:rsid w:val="003F13B7"/>
    <w:rsid w:val="003F172B"/>
    <w:rsid w:val="003F436C"/>
    <w:rsid w:val="003F4402"/>
    <w:rsid w:val="003F4862"/>
    <w:rsid w:val="003F4CB2"/>
    <w:rsid w:val="004004AB"/>
    <w:rsid w:val="004124D0"/>
    <w:rsid w:val="00416205"/>
    <w:rsid w:val="004170D4"/>
    <w:rsid w:val="00417937"/>
    <w:rsid w:val="00422AD2"/>
    <w:rsid w:val="00430FF6"/>
    <w:rsid w:val="0043145D"/>
    <w:rsid w:val="00431959"/>
    <w:rsid w:val="0043469D"/>
    <w:rsid w:val="00442420"/>
    <w:rsid w:val="00452EF1"/>
    <w:rsid w:val="0045412F"/>
    <w:rsid w:val="00455FAD"/>
    <w:rsid w:val="004560E8"/>
    <w:rsid w:val="0045638D"/>
    <w:rsid w:val="00460B1A"/>
    <w:rsid w:val="00460BFF"/>
    <w:rsid w:val="00461090"/>
    <w:rsid w:val="00462836"/>
    <w:rsid w:val="00465ABA"/>
    <w:rsid w:val="00470188"/>
    <w:rsid w:val="004722A9"/>
    <w:rsid w:val="004726ED"/>
    <w:rsid w:val="0047358E"/>
    <w:rsid w:val="00473F13"/>
    <w:rsid w:val="00474A4C"/>
    <w:rsid w:val="00474E45"/>
    <w:rsid w:val="004760D5"/>
    <w:rsid w:val="0047728F"/>
    <w:rsid w:val="004778F1"/>
    <w:rsid w:val="0048164B"/>
    <w:rsid w:val="00487219"/>
    <w:rsid w:val="00491384"/>
    <w:rsid w:val="00493859"/>
    <w:rsid w:val="00494A6B"/>
    <w:rsid w:val="00496BFE"/>
    <w:rsid w:val="004A2FF5"/>
    <w:rsid w:val="004A412A"/>
    <w:rsid w:val="004A7422"/>
    <w:rsid w:val="004B1CB4"/>
    <w:rsid w:val="004B3990"/>
    <w:rsid w:val="004C001E"/>
    <w:rsid w:val="004C222A"/>
    <w:rsid w:val="004C2B30"/>
    <w:rsid w:val="004C3197"/>
    <w:rsid w:val="004C7586"/>
    <w:rsid w:val="004D1351"/>
    <w:rsid w:val="004D2601"/>
    <w:rsid w:val="004D43BB"/>
    <w:rsid w:val="004E4247"/>
    <w:rsid w:val="004E5575"/>
    <w:rsid w:val="004E6D2D"/>
    <w:rsid w:val="004E7F20"/>
    <w:rsid w:val="004F0CC6"/>
    <w:rsid w:val="004F2BBD"/>
    <w:rsid w:val="004F2FEF"/>
    <w:rsid w:val="004F4E52"/>
    <w:rsid w:val="004F62A4"/>
    <w:rsid w:val="004F6458"/>
    <w:rsid w:val="004F6A4B"/>
    <w:rsid w:val="00502454"/>
    <w:rsid w:val="00503353"/>
    <w:rsid w:val="0050415B"/>
    <w:rsid w:val="00505913"/>
    <w:rsid w:val="00505CCE"/>
    <w:rsid w:val="005076EA"/>
    <w:rsid w:val="00507A63"/>
    <w:rsid w:val="00507F66"/>
    <w:rsid w:val="00510BC7"/>
    <w:rsid w:val="00511209"/>
    <w:rsid w:val="00514F1E"/>
    <w:rsid w:val="00517AC4"/>
    <w:rsid w:val="00517FDE"/>
    <w:rsid w:val="005212A0"/>
    <w:rsid w:val="005212AE"/>
    <w:rsid w:val="00521DC8"/>
    <w:rsid w:val="00522466"/>
    <w:rsid w:val="00522925"/>
    <w:rsid w:val="00525B97"/>
    <w:rsid w:val="00525FBE"/>
    <w:rsid w:val="00530400"/>
    <w:rsid w:val="0053101E"/>
    <w:rsid w:val="005352B2"/>
    <w:rsid w:val="005402BF"/>
    <w:rsid w:val="005409B6"/>
    <w:rsid w:val="00545AB7"/>
    <w:rsid w:val="00545AEC"/>
    <w:rsid w:val="0054716B"/>
    <w:rsid w:val="005476D4"/>
    <w:rsid w:val="00547968"/>
    <w:rsid w:val="00547A19"/>
    <w:rsid w:val="00550259"/>
    <w:rsid w:val="005519C2"/>
    <w:rsid w:val="00553689"/>
    <w:rsid w:val="00553BF5"/>
    <w:rsid w:val="005557B8"/>
    <w:rsid w:val="00556FEF"/>
    <w:rsid w:val="005571D0"/>
    <w:rsid w:val="00557A46"/>
    <w:rsid w:val="00557DC0"/>
    <w:rsid w:val="00557E24"/>
    <w:rsid w:val="005632E3"/>
    <w:rsid w:val="00563F35"/>
    <w:rsid w:val="00565315"/>
    <w:rsid w:val="00571F0D"/>
    <w:rsid w:val="00572329"/>
    <w:rsid w:val="0057566D"/>
    <w:rsid w:val="00576340"/>
    <w:rsid w:val="00576D5A"/>
    <w:rsid w:val="005836AC"/>
    <w:rsid w:val="00584C60"/>
    <w:rsid w:val="00587F54"/>
    <w:rsid w:val="00590FAB"/>
    <w:rsid w:val="00591DBB"/>
    <w:rsid w:val="00593793"/>
    <w:rsid w:val="00596612"/>
    <w:rsid w:val="005973B0"/>
    <w:rsid w:val="00597D2F"/>
    <w:rsid w:val="005A028A"/>
    <w:rsid w:val="005A2044"/>
    <w:rsid w:val="005A41BE"/>
    <w:rsid w:val="005A49F2"/>
    <w:rsid w:val="005B19C7"/>
    <w:rsid w:val="005B5C75"/>
    <w:rsid w:val="005C04E3"/>
    <w:rsid w:val="005C10DB"/>
    <w:rsid w:val="005C4F48"/>
    <w:rsid w:val="005D3C75"/>
    <w:rsid w:val="005D5A23"/>
    <w:rsid w:val="005E06DC"/>
    <w:rsid w:val="005E7113"/>
    <w:rsid w:val="005E7E4C"/>
    <w:rsid w:val="005F19D7"/>
    <w:rsid w:val="005F2A90"/>
    <w:rsid w:val="005F3803"/>
    <w:rsid w:val="005F5204"/>
    <w:rsid w:val="005F6E32"/>
    <w:rsid w:val="005F7382"/>
    <w:rsid w:val="00600709"/>
    <w:rsid w:val="00602ADC"/>
    <w:rsid w:val="0060482F"/>
    <w:rsid w:val="00605687"/>
    <w:rsid w:val="0061130D"/>
    <w:rsid w:val="00611E7B"/>
    <w:rsid w:val="006160C1"/>
    <w:rsid w:val="00616822"/>
    <w:rsid w:val="006175A7"/>
    <w:rsid w:val="006248C6"/>
    <w:rsid w:val="006311DF"/>
    <w:rsid w:val="00632404"/>
    <w:rsid w:val="006360EB"/>
    <w:rsid w:val="00637303"/>
    <w:rsid w:val="00637CFD"/>
    <w:rsid w:val="00640802"/>
    <w:rsid w:val="006408E1"/>
    <w:rsid w:val="00641896"/>
    <w:rsid w:val="00642B5C"/>
    <w:rsid w:val="00643251"/>
    <w:rsid w:val="006432EB"/>
    <w:rsid w:val="006437D7"/>
    <w:rsid w:val="00643FF3"/>
    <w:rsid w:val="00644C81"/>
    <w:rsid w:val="0064582C"/>
    <w:rsid w:val="006518AF"/>
    <w:rsid w:val="006526D3"/>
    <w:rsid w:val="006640D5"/>
    <w:rsid w:val="006641C5"/>
    <w:rsid w:val="00667ECD"/>
    <w:rsid w:val="006710BF"/>
    <w:rsid w:val="00672795"/>
    <w:rsid w:val="00675729"/>
    <w:rsid w:val="006814CE"/>
    <w:rsid w:val="006851A3"/>
    <w:rsid w:val="0068617C"/>
    <w:rsid w:val="0068686D"/>
    <w:rsid w:val="00686E5F"/>
    <w:rsid w:val="0068774D"/>
    <w:rsid w:val="00693794"/>
    <w:rsid w:val="0069676F"/>
    <w:rsid w:val="006975AE"/>
    <w:rsid w:val="00697A76"/>
    <w:rsid w:val="006A2F5B"/>
    <w:rsid w:val="006A2FFB"/>
    <w:rsid w:val="006A3FC3"/>
    <w:rsid w:val="006A59C8"/>
    <w:rsid w:val="006A6882"/>
    <w:rsid w:val="006A69F1"/>
    <w:rsid w:val="006A6AA8"/>
    <w:rsid w:val="006B2C4F"/>
    <w:rsid w:val="006B329D"/>
    <w:rsid w:val="006B470E"/>
    <w:rsid w:val="006B50D7"/>
    <w:rsid w:val="006C0820"/>
    <w:rsid w:val="006D08D8"/>
    <w:rsid w:val="006D187C"/>
    <w:rsid w:val="006D2533"/>
    <w:rsid w:val="006D45A7"/>
    <w:rsid w:val="006D55D9"/>
    <w:rsid w:val="006D5857"/>
    <w:rsid w:val="006E14C1"/>
    <w:rsid w:val="006E732C"/>
    <w:rsid w:val="006E7DCD"/>
    <w:rsid w:val="006F03A0"/>
    <w:rsid w:val="006F441F"/>
    <w:rsid w:val="006F45D2"/>
    <w:rsid w:val="006F648A"/>
    <w:rsid w:val="00701B14"/>
    <w:rsid w:val="00703328"/>
    <w:rsid w:val="00704054"/>
    <w:rsid w:val="00704524"/>
    <w:rsid w:val="007071C7"/>
    <w:rsid w:val="00710747"/>
    <w:rsid w:val="00710FBB"/>
    <w:rsid w:val="00713391"/>
    <w:rsid w:val="00717ED9"/>
    <w:rsid w:val="00720FA6"/>
    <w:rsid w:val="00721B16"/>
    <w:rsid w:val="00726A1F"/>
    <w:rsid w:val="007277DF"/>
    <w:rsid w:val="00733F13"/>
    <w:rsid w:val="0073428D"/>
    <w:rsid w:val="00741702"/>
    <w:rsid w:val="00745E08"/>
    <w:rsid w:val="007472DD"/>
    <w:rsid w:val="00747E2F"/>
    <w:rsid w:val="00750A6D"/>
    <w:rsid w:val="0075113B"/>
    <w:rsid w:val="00752593"/>
    <w:rsid w:val="00753944"/>
    <w:rsid w:val="00753A51"/>
    <w:rsid w:val="007556BC"/>
    <w:rsid w:val="007559DC"/>
    <w:rsid w:val="00757BCE"/>
    <w:rsid w:val="0076181A"/>
    <w:rsid w:val="00766032"/>
    <w:rsid w:val="0076667B"/>
    <w:rsid w:val="00766FEC"/>
    <w:rsid w:val="00767F40"/>
    <w:rsid w:val="00771AB5"/>
    <w:rsid w:val="0077245B"/>
    <w:rsid w:val="00772C32"/>
    <w:rsid w:val="00772CCD"/>
    <w:rsid w:val="00773703"/>
    <w:rsid w:val="00775CDB"/>
    <w:rsid w:val="00780A3F"/>
    <w:rsid w:val="0078301B"/>
    <w:rsid w:val="007903D4"/>
    <w:rsid w:val="00791577"/>
    <w:rsid w:val="00792383"/>
    <w:rsid w:val="00793BF4"/>
    <w:rsid w:val="007A56F9"/>
    <w:rsid w:val="007B17AF"/>
    <w:rsid w:val="007B2AB7"/>
    <w:rsid w:val="007B2E4D"/>
    <w:rsid w:val="007B5ED1"/>
    <w:rsid w:val="007C0FC8"/>
    <w:rsid w:val="007C3F1B"/>
    <w:rsid w:val="007C4E49"/>
    <w:rsid w:val="007C4F29"/>
    <w:rsid w:val="007C73DB"/>
    <w:rsid w:val="007D151F"/>
    <w:rsid w:val="007D22E4"/>
    <w:rsid w:val="007D2908"/>
    <w:rsid w:val="007D3055"/>
    <w:rsid w:val="007D3300"/>
    <w:rsid w:val="007E02C7"/>
    <w:rsid w:val="007E1496"/>
    <w:rsid w:val="007E2943"/>
    <w:rsid w:val="007E556F"/>
    <w:rsid w:val="007E5C94"/>
    <w:rsid w:val="007E64E5"/>
    <w:rsid w:val="007F0705"/>
    <w:rsid w:val="007F071D"/>
    <w:rsid w:val="007F77E4"/>
    <w:rsid w:val="0080059E"/>
    <w:rsid w:val="008017E6"/>
    <w:rsid w:val="00801F41"/>
    <w:rsid w:val="00815856"/>
    <w:rsid w:val="00817AD2"/>
    <w:rsid w:val="0082159B"/>
    <w:rsid w:val="008221C6"/>
    <w:rsid w:val="008223D4"/>
    <w:rsid w:val="008227C8"/>
    <w:rsid w:val="008250FB"/>
    <w:rsid w:val="0082534E"/>
    <w:rsid w:val="00831383"/>
    <w:rsid w:val="0083145D"/>
    <w:rsid w:val="00835115"/>
    <w:rsid w:val="00835182"/>
    <w:rsid w:val="00835CB6"/>
    <w:rsid w:val="008367E7"/>
    <w:rsid w:val="008377D5"/>
    <w:rsid w:val="008379F5"/>
    <w:rsid w:val="00840B2C"/>
    <w:rsid w:val="008419E6"/>
    <w:rsid w:val="0084402C"/>
    <w:rsid w:val="008525CB"/>
    <w:rsid w:val="00853E69"/>
    <w:rsid w:val="00854443"/>
    <w:rsid w:val="00857334"/>
    <w:rsid w:val="00857641"/>
    <w:rsid w:val="00864894"/>
    <w:rsid w:val="00867AED"/>
    <w:rsid w:val="00867C32"/>
    <w:rsid w:val="00871385"/>
    <w:rsid w:val="008714DB"/>
    <w:rsid w:val="00875194"/>
    <w:rsid w:val="00883B12"/>
    <w:rsid w:val="00884910"/>
    <w:rsid w:val="008860DD"/>
    <w:rsid w:val="00887617"/>
    <w:rsid w:val="00890EA7"/>
    <w:rsid w:val="00890EC2"/>
    <w:rsid w:val="00891C7E"/>
    <w:rsid w:val="00892FAA"/>
    <w:rsid w:val="00895E79"/>
    <w:rsid w:val="008A0CBB"/>
    <w:rsid w:val="008A109F"/>
    <w:rsid w:val="008A147F"/>
    <w:rsid w:val="008A37AA"/>
    <w:rsid w:val="008A4BBA"/>
    <w:rsid w:val="008A68CF"/>
    <w:rsid w:val="008B22B3"/>
    <w:rsid w:val="008B2530"/>
    <w:rsid w:val="008B5CF8"/>
    <w:rsid w:val="008B6497"/>
    <w:rsid w:val="008C31E2"/>
    <w:rsid w:val="008C54F0"/>
    <w:rsid w:val="008D27AD"/>
    <w:rsid w:val="008D33B9"/>
    <w:rsid w:val="008D3C28"/>
    <w:rsid w:val="008D4AED"/>
    <w:rsid w:val="008D520C"/>
    <w:rsid w:val="008D5841"/>
    <w:rsid w:val="008D691F"/>
    <w:rsid w:val="008D73CA"/>
    <w:rsid w:val="008D76F3"/>
    <w:rsid w:val="008E0F7D"/>
    <w:rsid w:val="008E4669"/>
    <w:rsid w:val="008E4DA8"/>
    <w:rsid w:val="008F0B47"/>
    <w:rsid w:val="008F15D4"/>
    <w:rsid w:val="008F189A"/>
    <w:rsid w:val="008F2091"/>
    <w:rsid w:val="008F2138"/>
    <w:rsid w:val="008F3ACA"/>
    <w:rsid w:val="008F48E2"/>
    <w:rsid w:val="008F795C"/>
    <w:rsid w:val="009011A3"/>
    <w:rsid w:val="00901A27"/>
    <w:rsid w:val="00907680"/>
    <w:rsid w:val="0090770F"/>
    <w:rsid w:val="00907D7A"/>
    <w:rsid w:val="009101EB"/>
    <w:rsid w:val="009134C3"/>
    <w:rsid w:val="009164A1"/>
    <w:rsid w:val="00921122"/>
    <w:rsid w:val="00923D2B"/>
    <w:rsid w:val="00924706"/>
    <w:rsid w:val="009256A4"/>
    <w:rsid w:val="00932569"/>
    <w:rsid w:val="009332C4"/>
    <w:rsid w:val="009352DB"/>
    <w:rsid w:val="00935F52"/>
    <w:rsid w:val="00943C75"/>
    <w:rsid w:val="009445C6"/>
    <w:rsid w:val="0094518E"/>
    <w:rsid w:val="0095316B"/>
    <w:rsid w:val="00954BF8"/>
    <w:rsid w:val="009561BA"/>
    <w:rsid w:val="00960424"/>
    <w:rsid w:val="0096115A"/>
    <w:rsid w:val="00962B57"/>
    <w:rsid w:val="009646B0"/>
    <w:rsid w:val="009654D1"/>
    <w:rsid w:val="0096669D"/>
    <w:rsid w:val="00967DF0"/>
    <w:rsid w:val="0097097A"/>
    <w:rsid w:val="009717F3"/>
    <w:rsid w:val="0097634A"/>
    <w:rsid w:val="00976F4B"/>
    <w:rsid w:val="00976F55"/>
    <w:rsid w:val="0097774B"/>
    <w:rsid w:val="00980463"/>
    <w:rsid w:val="0098065F"/>
    <w:rsid w:val="00981086"/>
    <w:rsid w:val="00981A33"/>
    <w:rsid w:val="00981F3E"/>
    <w:rsid w:val="00983496"/>
    <w:rsid w:val="00984DE4"/>
    <w:rsid w:val="00985E3D"/>
    <w:rsid w:val="009878EB"/>
    <w:rsid w:val="00987E05"/>
    <w:rsid w:val="00991253"/>
    <w:rsid w:val="00996740"/>
    <w:rsid w:val="00996AFD"/>
    <w:rsid w:val="00996C07"/>
    <w:rsid w:val="009A238A"/>
    <w:rsid w:val="009A2D4A"/>
    <w:rsid w:val="009A532D"/>
    <w:rsid w:val="009B0436"/>
    <w:rsid w:val="009B1A48"/>
    <w:rsid w:val="009B44C8"/>
    <w:rsid w:val="009B59F8"/>
    <w:rsid w:val="009B61C8"/>
    <w:rsid w:val="009C25B7"/>
    <w:rsid w:val="009C2752"/>
    <w:rsid w:val="009C3684"/>
    <w:rsid w:val="009C4221"/>
    <w:rsid w:val="009C5BB3"/>
    <w:rsid w:val="009D096A"/>
    <w:rsid w:val="009D0BD6"/>
    <w:rsid w:val="009D0C44"/>
    <w:rsid w:val="009D10BA"/>
    <w:rsid w:val="009D23B9"/>
    <w:rsid w:val="009D3510"/>
    <w:rsid w:val="009D4F21"/>
    <w:rsid w:val="009D51CA"/>
    <w:rsid w:val="009D52B6"/>
    <w:rsid w:val="009D556C"/>
    <w:rsid w:val="009D6D39"/>
    <w:rsid w:val="009D7940"/>
    <w:rsid w:val="009D7B21"/>
    <w:rsid w:val="009D7EED"/>
    <w:rsid w:val="009E0483"/>
    <w:rsid w:val="009E5A6C"/>
    <w:rsid w:val="009F0851"/>
    <w:rsid w:val="009F1CFD"/>
    <w:rsid w:val="009F2494"/>
    <w:rsid w:val="009F4F30"/>
    <w:rsid w:val="009F7AE9"/>
    <w:rsid w:val="00A016B8"/>
    <w:rsid w:val="00A05A49"/>
    <w:rsid w:val="00A11A82"/>
    <w:rsid w:val="00A123C1"/>
    <w:rsid w:val="00A23032"/>
    <w:rsid w:val="00A24571"/>
    <w:rsid w:val="00A302A2"/>
    <w:rsid w:val="00A323BF"/>
    <w:rsid w:val="00A343E9"/>
    <w:rsid w:val="00A34B9D"/>
    <w:rsid w:val="00A35E9C"/>
    <w:rsid w:val="00A367E1"/>
    <w:rsid w:val="00A37C52"/>
    <w:rsid w:val="00A42242"/>
    <w:rsid w:val="00A43DF4"/>
    <w:rsid w:val="00A445E6"/>
    <w:rsid w:val="00A449FA"/>
    <w:rsid w:val="00A503C9"/>
    <w:rsid w:val="00A53865"/>
    <w:rsid w:val="00A55E6B"/>
    <w:rsid w:val="00A62A70"/>
    <w:rsid w:val="00A63ACC"/>
    <w:rsid w:val="00A6405F"/>
    <w:rsid w:val="00A65BF7"/>
    <w:rsid w:val="00A66AD2"/>
    <w:rsid w:val="00A70F8A"/>
    <w:rsid w:val="00A77A9E"/>
    <w:rsid w:val="00A80049"/>
    <w:rsid w:val="00A81019"/>
    <w:rsid w:val="00A82189"/>
    <w:rsid w:val="00A831F6"/>
    <w:rsid w:val="00A84B31"/>
    <w:rsid w:val="00A93F0E"/>
    <w:rsid w:val="00A96B28"/>
    <w:rsid w:val="00A9753B"/>
    <w:rsid w:val="00AA0B4B"/>
    <w:rsid w:val="00AA0DB9"/>
    <w:rsid w:val="00AA52D3"/>
    <w:rsid w:val="00AB2BE0"/>
    <w:rsid w:val="00AB2EF1"/>
    <w:rsid w:val="00AB7366"/>
    <w:rsid w:val="00AC160B"/>
    <w:rsid w:val="00AC278A"/>
    <w:rsid w:val="00AC4D9B"/>
    <w:rsid w:val="00AC519F"/>
    <w:rsid w:val="00AC5AC7"/>
    <w:rsid w:val="00AC729B"/>
    <w:rsid w:val="00AC7C26"/>
    <w:rsid w:val="00AD45DC"/>
    <w:rsid w:val="00AE0E8F"/>
    <w:rsid w:val="00AE2871"/>
    <w:rsid w:val="00AE2DC1"/>
    <w:rsid w:val="00AE2ED5"/>
    <w:rsid w:val="00AE367E"/>
    <w:rsid w:val="00AE3774"/>
    <w:rsid w:val="00AE4037"/>
    <w:rsid w:val="00AE4DF7"/>
    <w:rsid w:val="00AF0DEF"/>
    <w:rsid w:val="00AF12E6"/>
    <w:rsid w:val="00AF1DA0"/>
    <w:rsid w:val="00AF251F"/>
    <w:rsid w:val="00AF5BD3"/>
    <w:rsid w:val="00AF6AA0"/>
    <w:rsid w:val="00B027AF"/>
    <w:rsid w:val="00B0556C"/>
    <w:rsid w:val="00B070C0"/>
    <w:rsid w:val="00B140EE"/>
    <w:rsid w:val="00B14447"/>
    <w:rsid w:val="00B20B8A"/>
    <w:rsid w:val="00B20CC3"/>
    <w:rsid w:val="00B20D76"/>
    <w:rsid w:val="00B21CCA"/>
    <w:rsid w:val="00B21EDC"/>
    <w:rsid w:val="00B221AC"/>
    <w:rsid w:val="00B2254B"/>
    <w:rsid w:val="00B22AA6"/>
    <w:rsid w:val="00B24D08"/>
    <w:rsid w:val="00B3157C"/>
    <w:rsid w:val="00B318FF"/>
    <w:rsid w:val="00B323CB"/>
    <w:rsid w:val="00B32B1C"/>
    <w:rsid w:val="00B35382"/>
    <w:rsid w:val="00B36B20"/>
    <w:rsid w:val="00B436EC"/>
    <w:rsid w:val="00B44E0F"/>
    <w:rsid w:val="00B45285"/>
    <w:rsid w:val="00B45866"/>
    <w:rsid w:val="00B51254"/>
    <w:rsid w:val="00B53034"/>
    <w:rsid w:val="00B5623A"/>
    <w:rsid w:val="00B56F16"/>
    <w:rsid w:val="00B60628"/>
    <w:rsid w:val="00B633AA"/>
    <w:rsid w:val="00B66941"/>
    <w:rsid w:val="00B711F6"/>
    <w:rsid w:val="00B71E2B"/>
    <w:rsid w:val="00B7248E"/>
    <w:rsid w:val="00B73122"/>
    <w:rsid w:val="00B76270"/>
    <w:rsid w:val="00B77A12"/>
    <w:rsid w:val="00B8270F"/>
    <w:rsid w:val="00B85022"/>
    <w:rsid w:val="00B85A94"/>
    <w:rsid w:val="00B8711B"/>
    <w:rsid w:val="00B92C0D"/>
    <w:rsid w:val="00B938D6"/>
    <w:rsid w:val="00B9432C"/>
    <w:rsid w:val="00B955AE"/>
    <w:rsid w:val="00B96570"/>
    <w:rsid w:val="00B97762"/>
    <w:rsid w:val="00B97BE3"/>
    <w:rsid w:val="00B97D12"/>
    <w:rsid w:val="00BA1510"/>
    <w:rsid w:val="00BA3268"/>
    <w:rsid w:val="00BA3390"/>
    <w:rsid w:val="00BA3E71"/>
    <w:rsid w:val="00BA6059"/>
    <w:rsid w:val="00BB25DF"/>
    <w:rsid w:val="00BB4C83"/>
    <w:rsid w:val="00BB6BF7"/>
    <w:rsid w:val="00BB7191"/>
    <w:rsid w:val="00BC4F42"/>
    <w:rsid w:val="00BD2CA9"/>
    <w:rsid w:val="00BD3FDA"/>
    <w:rsid w:val="00BD45A4"/>
    <w:rsid w:val="00BD4BE1"/>
    <w:rsid w:val="00BD4FC3"/>
    <w:rsid w:val="00BD609C"/>
    <w:rsid w:val="00BD7B65"/>
    <w:rsid w:val="00BE08C9"/>
    <w:rsid w:val="00BF27DA"/>
    <w:rsid w:val="00BF35E8"/>
    <w:rsid w:val="00C0025E"/>
    <w:rsid w:val="00C0133A"/>
    <w:rsid w:val="00C01F8F"/>
    <w:rsid w:val="00C0251D"/>
    <w:rsid w:val="00C0410E"/>
    <w:rsid w:val="00C062F6"/>
    <w:rsid w:val="00C1046E"/>
    <w:rsid w:val="00C13991"/>
    <w:rsid w:val="00C1469E"/>
    <w:rsid w:val="00C21295"/>
    <w:rsid w:val="00C2284A"/>
    <w:rsid w:val="00C228E2"/>
    <w:rsid w:val="00C23AC9"/>
    <w:rsid w:val="00C24755"/>
    <w:rsid w:val="00C258FA"/>
    <w:rsid w:val="00C27078"/>
    <w:rsid w:val="00C43A2F"/>
    <w:rsid w:val="00C4605A"/>
    <w:rsid w:val="00C50C7C"/>
    <w:rsid w:val="00C55B48"/>
    <w:rsid w:val="00C61E87"/>
    <w:rsid w:val="00C71BF1"/>
    <w:rsid w:val="00C74C96"/>
    <w:rsid w:val="00C75641"/>
    <w:rsid w:val="00C75A97"/>
    <w:rsid w:val="00C8044F"/>
    <w:rsid w:val="00C80935"/>
    <w:rsid w:val="00C812CD"/>
    <w:rsid w:val="00C81571"/>
    <w:rsid w:val="00C82BAE"/>
    <w:rsid w:val="00C83DCF"/>
    <w:rsid w:val="00C851DB"/>
    <w:rsid w:val="00C85985"/>
    <w:rsid w:val="00C9032F"/>
    <w:rsid w:val="00C907DC"/>
    <w:rsid w:val="00C90BDE"/>
    <w:rsid w:val="00C975F1"/>
    <w:rsid w:val="00CA1FD7"/>
    <w:rsid w:val="00CA3443"/>
    <w:rsid w:val="00CA5A37"/>
    <w:rsid w:val="00CA6604"/>
    <w:rsid w:val="00CA7DB2"/>
    <w:rsid w:val="00CB062D"/>
    <w:rsid w:val="00CB13E0"/>
    <w:rsid w:val="00CB1C6F"/>
    <w:rsid w:val="00CB2A6E"/>
    <w:rsid w:val="00CB3706"/>
    <w:rsid w:val="00CB56D4"/>
    <w:rsid w:val="00CB5C70"/>
    <w:rsid w:val="00CB77D1"/>
    <w:rsid w:val="00CC04F5"/>
    <w:rsid w:val="00CC356F"/>
    <w:rsid w:val="00CC5A38"/>
    <w:rsid w:val="00CD1342"/>
    <w:rsid w:val="00CE28B6"/>
    <w:rsid w:val="00CE63F7"/>
    <w:rsid w:val="00CF2405"/>
    <w:rsid w:val="00CF37E2"/>
    <w:rsid w:val="00CF4247"/>
    <w:rsid w:val="00CF7D93"/>
    <w:rsid w:val="00D0037A"/>
    <w:rsid w:val="00D0650F"/>
    <w:rsid w:val="00D13950"/>
    <w:rsid w:val="00D13DC4"/>
    <w:rsid w:val="00D153F0"/>
    <w:rsid w:val="00D16A54"/>
    <w:rsid w:val="00D215A5"/>
    <w:rsid w:val="00D24997"/>
    <w:rsid w:val="00D25881"/>
    <w:rsid w:val="00D26AE9"/>
    <w:rsid w:val="00D27CE3"/>
    <w:rsid w:val="00D27DAC"/>
    <w:rsid w:val="00D333F6"/>
    <w:rsid w:val="00D33C2B"/>
    <w:rsid w:val="00D34A54"/>
    <w:rsid w:val="00D36334"/>
    <w:rsid w:val="00D36D7E"/>
    <w:rsid w:val="00D37815"/>
    <w:rsid w:val="00D37DAA"/>
    <w:rsid w:val="00D42033"/>
    <w:rsid w:val="00D42B12"/>
    <w:rsid w:val="00D45D1D"/>
    <w:rsid w:val="00D47718"/>
    <w:rsid w:val="00D54DBA"/>
    <w:rsid w:val="00D5541A"/>
    <w:rsid w:val="00D56517"/>
    <w:rsid w:val="00D56A51"/>
    <w:rsid w:val="00D60A86"/>
    <w:rsid w:val="00D60F34"/>
    <w:rsid w:val="00D647AC"/>
    <w:rsid w:val="00D64A93"/>
    <w:rsid w:val="00D71BD8"/>
    <w:rsid w:val="00D738BB"/>
    <w:rsid w:val="00D75461"/>
    <w:rsid w:val="00D77C1D"/>
    <w:rsid w:val="00D8169B"/>
    <w:rsid w:val="00D81778"/>
    <w:rsid w:val="00D825B4"/>
    <w:rsid w:val="00D82E3D"/>
    <w:rsid w:val="00D8363E"/>
    <w:rsid w:val="00D850E6"/>
    <w:rsid w:val="00D85E05"/>
    <w:rsid w:val="00D862C3"/>
    <w:rsid w:val="00D90A94"/>
    <w:rsid w:val="00D91552"/>
    <w:rsid w:val="00D932F8"/>
    <w:rsid w:val="00D9335A"/>
    <w:rsid w:val="00D93905"/>
    <w:rsid w:val="00D94074"/>
    <w:rsid w:val="00D94D1D"/>
    <w:rsid w:val="00D951A0"/>
    <w:rsid w:val="00D956F6"/>
    <w:rsid w:val="00D95A1F"/>
    <w:rsid w:val="00DA1960"/>
    <w:rsid w:val="00DA267D"/>
    <w:rsid w:val="00DA323B"/>
    <w:rsid w:val="00DA3481"/>
    <w:rsid w:val="00DA41EC"/>
    <w:rsid w:val="00DB3B0E"/>
    <w:rsid w:val="00DB5995"/>
    <w:rsid w:val="00DB6242"/>
    <w:rsid w:val="00DB6DAB"/>
    <w:rsid w:val="00DB7BC4"/>
    <w:rsid w:val="00DC1DD6"/>
    <w:rsid w:val="00DC2930"/>
    <w:rsid w:val="00DD0F0F"/>
    <w:rsid w:val="00DD1C30"/>
    <w:rsid w:val="00DD21FA"/>
    <w:rsid w:val="00DD5478"/>
    <w:rsid w:val="00DD61DF"/>
    <w:rsid w:val="00DE0324"/>
    <w:rsid w:val="00DE2435"/>
    <w:rsid w:val="00DE421D"/>
    <w:rsid w:val="00DE5272"/>
    <w:rsid w:val="00DE6DB9"/>
    <w:rsid w:val="00DF03FA"/>
    <w:rsid w:val="00DF1402"/>
    <w:rsid w:val="00DF27EA"/>
    <w:rsid w:val="00DF3172"/>
    <w:rsid w:val="00DF31C7"/>
    <w:rsid w:val="00DF43D1"/>
    <w:rsid w:val="00E007FC"/>
    <w:rsid w:val="00E01BB9"/>
    <w:rsid w:val="00E01D7A"/>
    <w:rsid w:val="00E02371"/>
    <w:rsid w:val="00E0714B"/>
    <w:rsid w:val="00E10C2C"/>
    <w:rsid w:val="00E145D8"/>
    <w:rsid w:val="00E1498A"/>
    <w:rsid w:val="00E1589C"/>
    <w:rsid w:val="00E16EC8"/>
    <w:rsid w:val="00E177EA"/>
    <w:rsid w:val="00E23314"/>
    <w:rsid w:val="00E255EE"/>
    <w:rsid w:val="00E261AA"/>
    <w:rsid w:val="00E26E7D"/>
    <w:rsid w:val="00E27574"/>
    <w:rsid w:val="00E2772B"/>
    <w:rsid w:val="00E30D61"/>
    <w:rsid w:val="00E31B1F"/>
    <w:rsid w:val="00E33908"/>
    <w:rsid w:val="00E34A72"/>
    <w:rsid w:val="00E34FD1"/>
    <w:rsid w:val="00E36DCA"/>
    <w:rsid w:val="00E36F9D"/>
    <w:rsid w:val="00E41F89"/>
    <w:rsid w:val="00E4230E"/>
    <w:rsid w:val="00E4354D"/>
    <w:rsid w:val="00E44D40"/>
    <w:rsid w:val="00E461BF"/>
    <w:rsid w:val="00E465AD"/>
    <w:rsid w:val="00E46E92"/>
    <w:rsid w:val="00E47D37"/>
    <w:rsid w:val="00E52B3E"/>
    <w:rsid w:val="00E551BD"/>
    <w:rsid w:val="00E555FA"/>
    <w:rsid w:val="00E559D5"/>
    <w:rsid w:val="00E6059F"/>
    <w:rsid w:val="00E614AC"/>
    <w:rsid w:val="00E63B98"/>
    <w:rsid w:val="00E6559A"/>
    <w:rsid w:val="00E67E02"/>
    <w:rsid w:val="00E7155C"/>
    <w:rsid w:val="00E73045"/>
    <w:rsid w:val="00E731F5"/>
    <w:rsid w:val="00E73BD0"/>
    <w:rsid w:val="00E7420F"/>
    <w:rsid w:val="00E85A2E"/>
    <w:rsid w:val="00E8753F"/>
    <w:rsid w:val="00E87DE3"/>
    <w:rsid w:val="00E92835"/>
    <w:rsid w:val="00E92A82"/>
    <w:rsid w:val="00E953CC"/>
    <w:rsid w:val="00EA1FA8"/>
    <w:rsid w:val="00EA31EB"/>
    <w:rsid w:val="00EA4641"/>
    <w:rsid w:val="00EA67AE"/>
    <w:rsid w:val="00EB042E"/>
    <w:rsid w:val="00EB1360"/>
    <w:rsid w:val="00EB149B"/>
    <w:rsid w:val="00EB2BE7"/>
    <w:rsid w:val="00EB2CA5"/>
    <w:rsid w:val="00EC0237"/>
    <w:rsid w:val="00EC1C24"/>
    <w:rsid w:val="00EC35C4"/>
    <w:rsid w:val="00EC37DC"/>
    <w:rsid w:val="00EC3863"/>
    <w:rsid w:val="00EC3B42"/>
    <w:rsid w:val="00EC4317"/>
    <w:rsid w:val="00EC4C6B"/>
    <w:rsid w:val="00EC5C6D"/>
    <w:rsid w:val="00EC5E6B"/>
    <w:rsid w:val="00ED1602"/>
    <w:rsid w:val="00ED1F4D"/>
    <w:rsid w:val="00ED3843"/>
    <w:rsid w:val="00EE0B3F"/>
    <w:rsid w:val="00EE245D"/>
    <w:rsid w:val="00EE50AF"/>
    <w:rsid w:val="00EE6379"/>
    <w:rsid w:val="00EE7448"/>
    <w:rsid w:val="00EE7FA3"/>
    <w:rsid w:val="00EF1770"/>
    <w:rsid w:val="00EF2253"/>
    <w:rsid w:val="00EF463E"/>
    <w:rsid w:val="00EF66E9"/>
    <w:rsid w:val="00F00071"/>
    <w:rsid w:val="00F01074"/>
    <w:rsid w:val="00F01FBE"/>
    <w:rsid w:val="00F0288C"/>
    <w:rsid w:val="00F03A46"/>
    <w:rsid w:val="00F06B39"/>
    <w:rsid w:val="00F11134"/>
    <w:rsid w:val="00F14277"/>
    <w:rsid w:val="00F157FB"/>
    <w:rsid w:val="00F15FFB"/>
    <w:rsid w:val="00F1701D"/>
    <w:rsid w:val="00F177AF"/>
    <w:rsid w:val="00F178E0"/>
    <w:rsid w:val="00F2066F"/>
    <w:rsid w:val="00F219F4"/>
    <w:rsid w:val="00F22FA9"/>
    <w:rsid w:val="00F24082"/>
    <w:rsid w:val="00F24BE7"/>
    <w:rsid w:val="00F24D7C"/>
    <w:rsid w:val="00F273D3"/>
    <w:rsid w:val="00F30EBD"/>
    <w:rsid w:val="00F311BE"/>
    <w:rsid w:val="00F323CD"/>
    <w:rsid w:val="00F33266"/>
    <w:rsid w:val="00F33CBE"/>
    <w:rsid w:val="00F34519"/>
    <w:rsid w:val="00F34D56"/>
    <w:rsid w:val="00F41416"/>
    <w:rsid w:val="00F414A8"/>
    <w:rsid w:val="00F419CF"/>
    <w:rsid w:val="00F44918"/>
    <w:rsid w:val="00F45E32"/>
    <w:rsid w:val="00F462D4"/>
    <w:rsid w:val="00F46CD7"/>
    <w:rsid w:val="00F510F2"/>
    <w:rsid w:val="00F530AF"/>
    <w:rsid w:val="00F53879"/>
    <w:rsid w:val="00F54E22"/>
    <w:rsid w:val="00F55BE6"/>
    <w:rsid w:val="00F56AE1"/>
    <w:rsid w:val="00F6070C"/>
    <w:rsid w:val="00F60AA1"/>
    <w:rsid w:val="00F60B28"/>
    <w:rsid w:val="00F617B2"/>
    <w:rsid w:val="00F617BE"/>
    <w:rsid w:val="00F63BD4"/>
    <w:rsid w:val="00F72357"/>
    <w:rsid w:val="00F731A6"/>
    <w:rsid w:val="00F750E3"/>
    <w:rsid w:val="00F76951"/>
    <w:rsid w:val="00F76E1E"/>
    <w:rsid w:val="00F77277"/>
    <w:rsid w:val="00F80F9C"/>
    <w:rsid w:val="00F82BC8"/>
    <w:rsid w:val="00F83292"/>
    <w:rsid w:val="00F8677F"/>
    <w:rsid w:val="00F91FDA"/>
    <w:rsid w:val="00F92076"/>
    <w:rsid w:val="00F95852"/>
    <w:rsid w:val="00F96E91"/>
    <w:rsid w:val="00F97DE4"/>
    <w:rsid w:val="00FA0314"/>
    <w:rsid w:val="00FA0670"/>
    <w:rsid w:val="00FA4442"/>
    <w:rsid w:val="00FA5E55"/>
    <w:rsid w:val="00FB0791"/>
    <w:rsid w:val="00FB0B71"/>
    <w:rsid w:val="00FB25AC"/>
    <w:rsid w:val="00FB45BB"/>
    <w:rsid w:val="00FB4CEF"/>
    <w:rsid w:val="00FB75A1"/>
    <w:rsid w:val="00FC2175"/>
    <w:rsid w:val="00FC5496"/>
    <w:rsid w:val="00FC725D"/>
    <w:rsid w:val="00FD058D"/>
    <w:rsid w:val="00FD067D"/>
    <w:rsid w:val="00FD2173"/>
    <w:rsid w:val="00FD49F5"/>
    <w:rsid w:val="00FD4A76"/>
    <w:rsid w:val="00FD5602"/>
    <w:rsid w:val="00FE10EF"/>
    <w:rsid w:val="00FE594C"/>
    <w:rsid w:val="00FE6A1C"/>
    <w:rsid w:val="00FF0D66"/>
    <w:rsid w:val="00FF4D10"/>
    <w:rsid w:val="00FF4D5B"/>
    <w:rsid w:val="00FF5E6F"/>
    <w:rsid w:val="00FF6531"/>
    <w:rsid w:val="00FF6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2B"/>
    <w:pPr>
      <w:spacing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C2B"/>
    <w:pPr>
      <w:spacing w:after="0"/>
      <w:ind w:left="720"/>
      <w:contextualSpacing/>
    </w:pPr>
    <w:rPr>
      <w:rFonts w:ascii="Times New Roman" w:hAnsi="Times New Roman"/>
      <w:color w:val="000000"/>
      <w:sz w:val="24"/>
      <w:szCs w:val="24"/>
    </w:rPr>
  </w:style>
  <w:style w:type="paragraph" w:styleId="Footer">
    <w:name w:val="footer"/>
    <w:basedOn w:val="Normal"/>
    <w:link w:val="FooterChar"/>
    <w:uiPriority w:val="99"/>
    <w:unhideWhenUsed/>
    <w:rsid w:val="00D33C2B"/>
    <w:pPr>
      <w:tabs>
        <w:tab w:val="center" w:pos="4680"/>
        <w:tab w:val="right" w:pos="9360"/>
      </w:tabs>
      <w:spacing w:after="0"/>
    </w:pPr>
    <w:rPr>
      <w:rFonts w:ascii="Times New Roman" w:hAnsi="Times New Roman"/>
      <w:color w:val="000000"/>
      <w:sz w:val="24"/>
      <w:szCs w:val="24"/>
      <w:lang w:val="x-none" w:eastAsia="x-none"/>
    </w:rPr>
  </w:style>
  <w:style w:type="character" w:customStyle="1" w:styleId="FooterChar">
    <w:name w:val="Footer Char"/>
    <w:basedOn w:val="DefaultParagraphFont"/>
    <w:link w:val="Footer"/>
    <w:uiPriority w:val="99"/>
    <w:rsid w:val="00D33C2B"/>
    <w:rPr>
      <w:rFonts w:ascii="Times New Roman" w:eastAsia="Calibri" w:hAnsi="Times New Roman" w:cs="Times New Roman"/>
      <w:color w:val="000000"/>
      <w:sz w:val="24"/>
      <w:szCs w:val="24"/>
      <w:lang w:val="x-none" w:eastAsia="x-none"/>
    </w:rPr>
  </w:style>
  <w:style w:type="paragraph" w:customStyle="1" w:styleId="Default">
    <w:name w:val="Default"/>
    <w:rsid w:val="00236B09"/>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9076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680"/>
    <w:rPr>
      <w:rFonts w:ascii="Tahoma" w:eastAsia="Calibri" w:hAnsi="Tahoma" w:cs="Tahoma"/>
      <w:sz w:val="16"/>
      <w:szCs w:val="16"/>
    </w:rPr>
  </w:style>
  <w:style w:type="character" w:styleId="CommentReference">
    <w:name w:val="annotation reference"/>
    <w:basedOn w:val="DefaultParagraphFont"/>
    <w:uiPriority w:val="99"/>
    <w:semiHidden/>
    <w:unhideWhenUsed/>
    <w:rsid w:val="00907680"/>
    <w:rPr>
      <w:sz w:val="16"/>
      <w:szCs w:val="16"/>
    </w:rPr>
  </w:style>
  <w:style w:type="paragraph" w:styleId="CommentText">
    <w:name w:val="annotation text"/>
    <w:basedOn w:val="Normal"/>
    <w:link w:val="CommentTextChar"/>
    <w:uiPriority w:val="99"/>
    <w:semiHidden/>
    <w:unhideWhenUsed/>
    <w:rsid w:val="00907680"/>
    <w:rPr>
      <w:sz w:val="20"/>
      <w:szCs w:val="20"/>
    </w:rPr>
  </w:style>
  <w:style w:type="character" w:customStyle="1" w:styleId="CommentTextChar">
    <w:name w:val="Comment Text Char"/>
    <w:basedOn w:val="DefaultParagraphFont"/>
    <w:link w:val="CommentText"/>
    <w:uiPriority w:val="99"/>
    <w:semiHidden/>
    <w:rsid w:val="0090768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07680"/>
    <w:rPr>
      <w:b/>
      <w:bCs/>
    </w:rPr>
  </w:style>
  <w:style w:type="character" w:customStyle="1" w:styleId="CommentSubjectChar">
    <w:name w:val="Comment Subject Char"/>
    <w:basedOn w:val="CommentTextChar"/>
    <w:link w:val="CommentSubject"/>
    <w:uiPriority w:val="99"/>
    <w:semiHidden/>
    <w:rsid w:val="00907680"/>
    <w:rPr>
      <w:rFonts w:ascii="Calibri" w:eastAsia="Calibri" w:hAnsi="Calibri" w:cs="Times New Roman"/>
      <w:b/>
      <w:bCs/>
      <w:sz w:val="20"/>
      <w:szCs w:val="20"/>
    </w:rPr>
  </w:style>
  <w:style w:type="paragraph" w:styleId="Header">
    <w:name w:val="header"/>
    <w:basedOn w:val="Normal"/>
    <w:link w:val="HeaderChar"/>
    <w:uiPriority w:val="99"/>
    <w:unhideWhenUsed/>
    <w:rsid w:val="00A77A9E"/>
    <w:pPr>
      <w:tabs>
        <w:tab w:val="center" w:pos="4680"/>
        <w:tab w:val="right" w:pos="9360"/>
      </w:tabs>
      <w:spacing w:after="0"/>
    </w:pPr>
  </w:style>
  <w:style w:type="character" w:customStyle="1" w:styleId="HeaderChar">
    <w:name w:val="Header Char"/>
    <w:basedOn w:val="DefaultParagraphFont"/>
    <w:link w:val="Header"/>
    <w:uiPriority w:val="99"/>
    <w:rsid w:val="00A77A9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2B"/>
    <w:pPr>
      <w:spacing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C2B"/>
    <w:pPr>
      <w:spacing w:after="0"/>
      <w:ind w:left="720"/>
      <w:contextualSpacing/>
    </w:pPr>
    <w:rPr>
      <w:rFonts w:ascii="Times New Roman" w:hAnsi="Times New Roman"/>
      <w:color w:val="000000"/>
      <w:sz w:val="24"/>
      <w:szCs w:val="24"/>
    </w:rPr>
  </w:style>
  <w:style w:type="paragraph" w:styleId="Footer">
    <w:name w:val="footer"/>
    <w:basedOn w:val="Normal"/>
    <w:link w:val="FooterChar"/>
    <w:uiPriority w:val="99"/>
    <w:unhideWhenUsed/>
    <w:rsid w:val="00D33C2B"/>
    <w:pPr>
      <w:tabs>
        <w:tab w:val="center" w:pos="4680"/>
        <w:tab w:val="right" w:pos="9360"/>
      </w:tabs>
      <w:spacing w:after="0"/>
    </w:pPr>
    <w:rPr>
      <w:rFonts w:ascii="Times New Roman" w:hAnsi="Times New Roman"/>
      <w:color w:val="000000"/>
      <w:sz w:val="24"/>
      <w:szCs w:val="24"/>
      <w:lang w:val="x-none" w:eastAsia="x-none"/>
    </w:rPr>
  </w:style>
  <w:style w:type="character" w:customStyle="1" w:styleId="FooterChar">
    <w:name w:val="Footer Char"/>
    <w:basedOn w:val="DefaultParagraphFont"/>
    <w:link w:val="Footer"/>
    <w:uiPriority w:val="99"/>
    <w:rsid w:val="00D33C2B"/>
    <w:rPr>
      <w:rFonts w:ascii="Times New Roman" w:eastAsia="Calibri" w:hAnsi="Times New Roman" w:cs="Times New Roman"/>
      <w:color w:val="000000"/>
      <w:sz w:val="24"/>
      <w:szCs w:val="24"/>
      <w:lang w:val="x-none" w:eastAsia="x-none"/>
    </w:rPr>
  </w:style>
  <w:style w:type="paragraph" w:customStyle="1" w:styleId="Default">
    <w:name w:val="Default"/>
    <w:rsid w:val="00236B09"/>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9076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680"/>
    <w:rPr>
      <w:rFonts w:ascii="Tahoma" w:eastAsia="Calibri" w:hAnsi="Tahoma" w:cs="Tahoma"/>
      <w:sz w:val="16"/>
      <w:szCs w:val="16"/>
    </w:rPr>
  </w:style>
  <w:style w:type="character" w:styleId="CommentReference">
    <w:name w:val="annotation reference"/>
    <w:basedOn w:val="DefaultParagraphFont"/>
    <w:uiPriority w:val="99"/>
    <w:semiHidden/>
    <w:unhideWhenUsed/>
    <w:rsid w:val="00907680"/>
    <w:rPr>
      <w:sz w:val="16"/>
      <w:szCs w:val="16"/>
    </w:rPr>
  </w:style>
  <w:style w:type="paragraph" w:styleId="CommentText">
    <w:name w:val="annotation text"/>
    <w:basedOn w:val="Normal"/>
    <w:link w:val="CommentTextChar"/>
    <w:uiPriority w:val="99"/>
    <w:semiHidden/>
    <w:unhideWhenUsed/>
    <w:rsid w:val="00907680"/>
    <w:rPr>
      <w:sz w:val="20"/>
      <w:szCs w:val="20"/>
    </w:rPr>
  </w:style>
  <w:style w:type="character" w:customStyle="1" w:styleId="CommentTextChar">
    <w:name w:val="Comment Text Char"/>
    <w:basedOn w:val="DefaultParagraphFont"/>
    <w:link w:val="CommentText"/>
    <w:uiPriority w:val="99"/>
    <w:semiHidden/>
    <w:rsid w:val="0090768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07680"/>
    <w:rPr>
      <w:b/>
      <w:bCs/>
    </w:rPr>
  </w:style>
  <w:style w:type="character" w:customStyle="1" w:styleId="CommentSubjectChar">
    <w:name w:val="Comment Subject Char"/>
    <w:basedOn w:val="CommentTextChar"/>
    <w:link w:val="CommentSubject"/>
    <w:uiPriority w:val="99"/>
    <w:semiHidden/>
    <w:rsid w:val="00907680"/>
    <w:rPr>
      <w:rFonts w:ascii="Calibri" w:eastAsia="Calibri" w:hAnsi="Calibri" w:cs="Times New Roman"/>
      <w:b/>
      <w:bCs/>
      <w:sz w:val="20"/>
      <w:szCs w:val="20"/>
    </w:rPr>
  </w:style>
  <w:style w:type="paragraph" w:styleId="Header">
    <w:name w:val="header"/>
    <w:basedOn w:val="Normal"/>
    <w:link w:val="HeaderChar"/>
    <w:uiPriority w:val="99"/>
    <w:unhideWhenUsed/>
    <w:rsid w:val="00A77A9E"/>
    <w:pPr>
      <w:tabs>
        <w:tab w:val="center" w:pos="4680"/>
        <w:tab w:val="right" w:pos="9360"/>
      </w:tabs>
      <w:spacing w:after="0"/>
    </w:pPr>
  </w:style>
  <w:style w:type="character" w:customStyle="1" w:styleId="HeaderChar">
    <w:name w:val="Header Char"/>
    <w:basedOn w:val="DefaultParagraphFont"/>
    <w:link w:val="Header"/>
    <w:uiPriority w:val="99"/>
    <w:rsid w:val="00A77A9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9464">
      <w:bodyDiv w:val="1"/>
      <w:marLeft w:val="0"/>
      <w:marRight w:val="0"/>
      <w:marTop w:val="0"/>
      <w:marBottom w:val="0"/>
      <w:divBdr>
        <w:top w:val="none" w:sz="0" w:space="0" w:color="auto"/>
        <w:left w:val="none" w:sz="0" w:space="0" w:color="auto"/>
        <w:bottom w:val="none" w:sz="0" w:space="0" w:color="auto"/>
        <w:right w:val="none" w:sz="0" w:space="0" w:color="auto"/>
      </w:divBdr>
    </w:div>
    <w:div w:id="375355606">
      <w:bodyDiv w:val="1"/>
      <w:marLeft w:val="0"/>
      <w:marRight w:val="0"/>
      <w:marTop w:val="0"/>
      <w:marBottom w:val="0"/>
      <w:divBdr>
        <w:top w:val="none" w:sz="0" w:space="0" w:color="auto"/>
        <w:left w:val="none" w:sz="0" w:space="0" w:color="auto"/>
        <w:bottom w:val="none" w:sz="0" w:space="0" w:color="auto"/>
        <w:right w:val="none" w:sz="0" w:space="0" w:color="auto"/>
      </w:divBdr>
    </w:div>
    <w:div w:id="914050530">
      <w:bodyDiv w:val="1"/>
      <w:marLeft w:val="0"/>
      <w:marRight w:val="0"/>
      <w:marTop w:val="0"/>
      <w:marBottom w:val="0"/>
      <w:divBdr>
        <w:top w:val="none" w:sz="0" w:space="0" w:color="auto"/>
        <w:left w:val="none" w:sz="0" w:space="0" w:color="auto"/>
        <w:bottom w:val="none" w:sz="0" w:space="0" w:color="auto"/>
        <w:right w:val="none" w:sz="0" w:space="0" w:color="auto"/>
      </w:divBdr>
    </w:div>
    <w:div w:id="1354838765">
      <w:bodyDiv w:val="1"/>
      <w:marLeft w:val="0"/>
      <w:marRight w:val="0"/>
      <w:marTop w:val="0"/>
      <w:marBottom w:val="0"/>
      <w:divBdr>
        <w:top w:val="none" w:sz="0" w:space="0" w:color="auto"/>
        <w:left w:val="none" w:sz="0" w:space="0" w:color="auto"/>
        <w:bottom w:val="none" w:sz="0" w:space="0" w:color="auto"/>
        <w:right w:val="none" w:sz="0" w:space="0" w:color="auto"/>
      </w:divBdr>
      <w:divsChild>
        <w:div w:id="56439186">
          <w:marLeft w:val="0"/>
          <w:marRight w:val="0"/>
          <w:marTop w:val="0"/>
          <w:marBottom w:val="0"/>
          <w:divBdr>
            <w:top w:val="none" w:sz="0" w:space="0" w:color="auto"/>
            <w:left w:val="none" w:sz="0" w:space="0" w:color="auto"/>
            <w:bottom w:val="none" w:sz="0" w:space="0" w:color="auto"/>
            <w:right w:val="none" w:sz="0" w:space="0" w:color="auto"/>
          </w:divBdr>
        </w:div>
        <w:div w:id="951404828">
          <w:marLeft w:val="0"/>
          <w:marRight w:val="0"/>
          <w:marTop w:val="0"/>
          <w:marBottom w:val="0"/>
          <w:divBdr>
            <w:top w:val="none" w:sz="0" w:space="0" w:color="auto"/>
            <w:left w:val="none" w:sz="0" w:space="0" w:color="auto"/>
            <w:bottom w:val="none" w:sz="0" w:space="0" w:color="auto"/>
            <w:right w:val="none" w:sz="0" w:space="0" w:color="auto"/>
          </w:divBdr>
        </w:div>
        <w:div w:id="1697343440">
          <w:marLeft w:val="0"/>
          <w:marRight w:val="0"/>
          <w:marTop w:val="0"/>
          <w:marBottom w:val="0"/>
          <w:divBdr>
            <w:top w:val="none" w:sz="0" w:space="0" w:color="auto"/>
            <w:left w:val="none" w:sz="0" w:space="0" w:color="auto"/>
            <w:bottom w:val="none" w:sz="0" w:space="0" w:color="auto"/>
            <w:right w:val="none" w:sz="0" w:space="0" w:color="auto"/>
          </w:divBdr>
        </w:div>
        <w:div w:id="761337312">
          <w:marLeft w:val="0"/>
          <w:marRight w:val="0"/>
          <w:marTop w:val="0"/>
          <w:marBottom w:val="0"/>
          <w:divBdr>
            <w:top w:val="none" w:sz="0" w:space="0" w:color="auto"/>
            <w:left w:val="none" w:sz="0" w:space="0" w:color="auto"/>
            <w:bottom w:val="none" w:sz="0" w:space="0" w:color="auto"/>
            <w:right w:val="none" w:sz="0" w:space="0" w:color="auto"/>
          </w:divBdr>
        </w:div>
        <w:div w:id="967972861">
          <w:marLeft w:val="0"/>
          <w:marRight w:val="0"/>
          <w:marTop w:val="0"/>
          <w:marBottom w:val="0"/>
          <w:divBdr>
            <w:top w:val="none" w:sz="0" w:space="0" w:color="auto"/>
            <w:left w:val="none" w:sz="0" w:space="0" w:color="auto"/>
            <w:bottom w:val="none" w:sz="0" w:space="0" w:color="auto"/>
            <w:right w:val="none" w:sz="0" w:space="0" w:color="auto"/>
          </w:divBdr>
        </w:div>
        <w:div w:id="1698844836">
          <w:marLeft w:val="0"/>
          <w:marRight w:val="0"/>
          <w:marTop w:val="0"/>
          <w:marBottom w:val="0"/>
          <w:divBdr>
            <w:top w:val="none" w:sz="0" w:space="0" w:color="auto"/>
            <w:left w:val="none" w:sz="0" w:space="0" w:color="auto"/>
            <w:bottom w:val="none" w:sz="0" w:space="0" w:color="auto"/>
            <w:right w:val="none" w:sz="0" w:space="0" w:color="auto"/>
          </w:divBdr>
        </w:div>
        <w:div w:id="1176770299">
          <w:marLeft w:val="0"/>
          <w:marRight w:val="0"/>
          <w:marTop w:val="0"/>
          <w:marBottom w:val="0"/>
          <w:divBdr>
            <w:top w:val="none" w:sz="0" w:space="0" w:color="auto"/>
            <w:left w:val="none" w:sz="0" w:space="0" w:color="auto"/>
            <w:bottom w:val="none" w:sz="0" w:space="0" w:color="auto"/>
            <w:right w:val="none" w:sz="0" w:space="0" w:color="auto"/>
          </w:divBdr>
        </w:div>
        <w:div w:id="868645297">
          <w:marLeft w:val="0"/>
          <w:marRight w:val="0"/>
          <w:marTop w:val="0"/>
          <w:marBottom w:val="0"/>
          <w:divBdr>
            <w:top w:val="none" w:sz="0" w:space="0" w:color="auto"/>
            <w:left w:val="none" w:sz="0" w:space="0" w:color="auto"/>
            <w:bottom w:val="none" w:sz="0" w:space="0" w:color="auto"/>
            <w:right w:val="none" w:sz="0" w:space="0" w:color="auto"/>
          </w:divBdr>
        </w:div>
        <w:div w:id="390034132">
          <w:marLeft w:val="0"/>
          <w:marRight w:val="0"/>
          <w:marTop w:val="0"/>
          <w:marBottom w:val="0"/>
          <w:divBdr>
            <w:top w:val="none" w:sz="0" w:space="0" w:color="auto"/>
            <w:left w:val="none" w:sz="0" w:space="0" w:color="auto"/>
            <w:bottom w:val="none" w:sz="0" w:space="0" w:color="auto"/>
            <w:right w:val="none" w:sz="0" w:space="0" w:color="auto"/>
          </w:divBdr>
        </w:div>
        <w:div w:id="1612779806">
          <w:marLeft w:val="0"/>
          <w:marRight w:val="0"/>
          <w:marTop w:val="0"/>
          <w:marBottom w:val="0"/>
          <w:divBdr>
            <w:top w:val="none" w:sz="0" w:space="0" w:color="auto"/>
            <w:left w:val="none" w:sz="0" w:space="0" w:color="auto"/>
            <w:bottom w:val="none" w:sz="0" w:space="0" w:color="auto"/>
            <w:right w:val="none" w:sz="0" w:space="0" w:color="auto"/>
          </w:divBdr>
        </w:div>
        <w:div w:id="831919025">
          <w:marLeft w:val="0"/>
          <w:marRight w:val="0"/>
          <w:marTop w:val="0"/>
          <w:marBottom w:val="0"/>
          <w:divBdr>
            <w:top w:val="none" w:sz="0" w:space="0" w:color="auto"/>
            <w:left w:val="none" w:sz="0" w:space="0" w:color="auto"/>
            <w:bottom w:val="none" w:sz="0" w:space="0" w:color="auto"/>
            <w:right w:val="none" w:sz="0" w:space="0" w:color="auto"/>
          </w:divBdr>
        </w:div>
        <w:div w:id="1962572143">
          <w:marLeft w:val="0"/>
          <w:marRight w:val="0"/>
          <w:marTop w:val="0"/>
          <w:marBottom w:val="0"/>
          <w:divBdr>
            <w:top w:val="none" w:sz="0" w:space="0" w:color="auto"/>
            <w:left w:val="none" w:sz="0" w:space="0" w:color="auto"/>
            <w:bottom w:val="none" w:sz="0" w:space="0" w:color="auto"/>
            <w:right w:val="none" w:sz="0" w:space="0" w:color="auto"/>
          </w:divBdr>
        </w:div>
        <w:div w:id="1414619150">
          <w:marLeft w:val="0"/>
          <w:marRight w:val="0"/>
          <w:marTop w:val="0"/>
          <w:marBottom w:val="0"/>
          <w:divBdr>
            <w:top w:val="none" w:sz="0" w:space="0" w:color="auto"/>
            <w:left w:val="none" w:sz="0" w:space="0" w:color="auto"/>
            <w:bottom w:val="none" w:sz="0" w:space="0" w:color="auto"/>
            <w:right w:val="none" w:sz="0" w:space="0" w:color="auto"/>
          </w:divBdr>
        </w:div>
        <w:div w:id="408041276">
          <w:marLeft w:val="0"/>
          <w:marRight w:val="0"/>
          <w:marTop w:val="0"/>
          <w:marBottom w:val="0"/>
          <w:divBdr>
            <w:top w:val="none" w:sz="0" w:space="0" w:color="auto"/>
            <w:left w:val="none" w:sz="0" w:space="0" w:color="auto"/>
            <w:bottom w:val="none" w:sz="0" w:space="0" w:color="auto"/>
            <w:right w:val="none" w:sz="0" w:space="0" w:color="auto"/>
          </w:divBdr>
        </w:div>
        <w:div w:id="339041196">
          <w:marLeft w:val="0"/>
          <w:marRight w:val="0"/>
          <w:marTop w:val="0"/>
          <w:marBottom w:val="0"/>
          <w:divBdr>
            <w:top w:val="none" w:sz="0" w:space="0" w:color="auto"/>
            <w:left w:val="none" w:sz="0" w:space="0" w:color="auto"/>
            <w:bottom w:val="none" w:sz="0" w:space="0" w:color="auto"/>
            <w:right w:val="none" w:sz="0" w:space="0" w:color="auto"/>
          </w:divBdr>
        </w:div>
        <w:div w:id="2006935811">
          <w:marLeft w:val="0"/>
          <w:marRight w:val="0"/>
          <w:marTop w:val="0"/>
          <w:marBottom w:val="0"/>
          <w:divBdr>
            <w:top w:val="none" w:sz="0" w:space="0" w:color="auto"/>
            <w:left w:val="none" w:sz="0" w:space="0" w:color="auto"/>
            <w:bottom w:val="none" w:sz="0" w:space="0" w:color="auto"/>
            <w:right w:val="none" w:sz="0" w:space="0" w:color="auto"/>
          </w:divBdr>
        </w:div>
        <w:div w:id="1140458695">
          <w:marLeft w:val="0"/>
          <w:marRight w:val="0"/>
          <w:marTop w:val="0"/>
          <w:marBottom w:val="0"/>
          <w:divBdr>
            <w:top w:val="none" w:sz="0" w:space="0" w:color="auto"/>
            <w:left w:val="none" w:sz="0" w:space="0" w:color="auto"/>
            <w:bottom w:val="none" w:sz="0" w:space="0" w:color="auto"/>
            <w:right w:val="none" w:sz="0" w:space="0" w:color="auto"/>
          </w:divBdr>
        </w:div>
      </w:divsChild>
    </w:div>
    <w:div w:id="152004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041DE-731D-4DE8-9420-1713C9EFA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4</Pages>
  <Words>1368</Words>
  <Characters>7800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Genco</Company>
  <LinksUpToDate>false</LinksUpToDate>
  <CharactersWithSpaces>9150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Holly</cp:lastModifiedBy>
  <cp:revision>21</cp:revision>
  <cp:lastPrinted>2014-06-17T15:55:00Z</cp:lastPrinted>
  <dcterms:created xsi:type="dcterms:W3CDTF">2015-10-05T15:21:00Z</dcterms:created>
  <dcterms:modified xsi:type="dcterms:W3CDTF">2015-10-21T02:45:00Z</dcterms:modified>
</cp:coreProperties>
</file>