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5461" w14:textId="340D9073" w:rsidR="00412BE6" w:rsidRDefault="0054465B" w:rsidP="002F53F8">
      <w:pPr>
        <w:pStyle w:val="Heading1"/>
      </w:pPr>
      <w:r>
        <w:t>Inyo-Mono IRWM Plan Update to 2016 Plan Standards</w:t>
      </w:r>
    </w:p>
    <w:p w14:paraId="076B6C83" w14:textId="77777777" w:rsidR="00055725" w:rsidRPr="00055725" w:rsidRDefault="00055725" w:rsidP="00055725"/>
    <w:p w14:paraId="0EF0294E" w14:textId="7409B910" w:rsidR="002F53F8" w:rsidRDefault="00055725" w:rsidP="00055725">
      <w:pPr>
        <w:pStyle w:val="Heading2"/>
      </w:pPr>
      <w:r>
        <w:t>What needs to happen</w:t>
      </w:r>
    </w:p>
    <w:p w14:paraId="7984F742" w14:textId="300998C7" w:rsidR="004B4094" w:rsidRDefault="004B4094" w:rsidP="0054465B">
      <w:pPr>
        <w:numPr>
          <w:ilvl w:val="0"/>
          <w:numId w:val="1"/>
        </w:numPr>
        <w:pBdr>
          <w:top w:val="nil"/>
          <w:left w:val="nil"/>
          <w:bottom w:val="nil"/>
          <w:right w:val="nil"/>
          <w:between w:val="nil"/>
        </w:pBdr>
        <w:spacing w:after="20" w:line="240" w:lineRule="auto"/>
      </w:pPr>
      <w:r>
        <w:t xml:space="preserve">2016 IRWM </w:t>
      </w:r>
      <w:r w:rsidR="00454B87">
        <w:t xml:space="preserve">Prop. 1 </w:t>
      </w:r>
      <w:r>
        <w:t>Guidelines require updates to 9 Plan Standard</w:t>
      </w:r>
      <w:r w:rsidR="00055725">
        <w:t>s</w:t>
      </w:r>
      <w:r>
        <w:t xml:space="preserve"> (all of which are individual chapters in the Inyo-Mono IRWM Plan)</w:t>
      </w:r>
    </w:p>
    <w:p w14:paraId="7D0EA013" w14:textId="203564C4" w:rsidR="004B4094" w:rsidRDefault="004B4094" w:rsidP="0054465B">
      <w:pPr>
        <w:numPr>
          <w:ilvl w:val="0"/>
          <w:numId w:val="1"/>
        </w:numPr>
        <w:pBdr>
          <w:top w:val="nil"/>
          <w:left w:val="nil"/>
          <w:bottom w:val="nil"/>
          <w:right w:val="nil"/>
          <w:between w:val="nil"/>
        </w:pBdr>
        <w:spacing w:after="20" w:line="240" w:lineRule="auto"/>
      </w:pPr>
      <w:r>
        <w:t>There is additional information to incorporate into the Inyo-Mono IRWM Plan from the Prop. 84 Round 2 Planning Grant</w:t>
      </w:r>
      <w:r w:rsidR="003B7BAF">
        <w:t>.  Content has already been developed by Program Office.</w:t>
      </w:r>
    </w:p>
    <w:p w14:paraId="6EB254FD" w14:textId="1E6D7F42" w:rsidR="00454B87" w:rsidRPr="00454B87" w:rsidRDefault="00454B87" w:rsidP="00454B87">
      <w:pPr>
        <w:numPr>
          <w:ilvl w:val="0"/>
          <w:numId w:val="1"/>
        </w:numPr>
        <w:pBdr>
          <w:top w:val="nil"/>
          <w:left w:val="nil"/>
          <w:bottom w:val="nil"/>
          <w:right w:val="nil"/>
          <w:between w:val="nil"/>
        </w:pBdr>
        <w:spacing w:after="20" w:line="240" w:lineRule="auto"/>
        <w:rPr>
          <w:rFonts w:cstheme="minorHAnsi"/>
        </w:rPr>
      </w:pPr>
      <w:r>
        <w:rPr>
          <w:rFonts w:cstheme="minorHAnsi"/>
        </w:rPr>
        <w:t>RWMG m</w:t>
      </w:r>
      <w:r w:rsidRPr="00055725">
        <w:rPr>
          <w:rFonts w:cstheme="minorHAnsi"/>
        </w:rPr>
        <w:t xml:space="preserve">ust </w:t>
      </w:r>
      <w:r w:rsidR="003B7BAF">
        <w:rPr>
          <w:rFonts w:cstheme="minorHAnsi"/>
        </w:rPr>
        <w:t>adopt</w:t>
      </w:r>
      <w:r>
        <w:rPr>
          <w:rFonts w:cstheme="minorHAnsi"/>
        </w:rPr>
        <w:t xml:space="preserve"> revised/updated Plan and then submit for approval by DWR through the Plan Review Process</w:t>
      </w:r>
    </w:p>
    <w:p w14:paraId="3B507A57" w14:textId="77777777" w:rsidR="00055725" w:rsidRDefault="00055725" w:rsidP="00055725">
      <w:pPr>
        <w:pBdr>
          <w:top w:val="nil"/>
          <w:left w:val="nil"/>
          <w:bottom w:val="nil"/>
          <w:right w:val="nil"/>
          <w:between w:val="nil"/>
        </w:pBdr>
        <w:spacing w:after="20" w:line="240" w:lineRule="auto"/>
      </w:pPr>
    </w:p>
    <w:p w14:paraId="351FF7E8" w14:textId="30BD6A4B" w:rsidR="004B4094" w:rsidRDefault="00055725" w:rsidP="00055725">
      <w:pPr>
        <w:pStyle w:val="Heading2"/>
      </w:pPr>
      <w:r>
        <w:t>Timing</w:t>
      </w:r>
    </w:p>
    <w:p w14:paraId="20BAC0D2" w14:textId="1640149D" w:rsidR="00454B87" w:rsidRDefault="004B4094" w:rsidP="00055725">
      <w:pPr>
        <w:numPr>
          <w:ilvl w:val="0"/>
          <w:numId w:val="1"/>
        </w:numPr>
        <w:pBdr>
          <w:top w:val="nil"/>
          <w:left w:val="nil"/>
          <w:bottom w:val="nil"/>
          <w:right w:val="nil"/>
          <w:between w:val="nil"/>
        </w:pBdr>
        <w:spacing w:after="20" w:line="240" w:lineRule="auto"/>
      </w:pPr>
      <w:r>
        <w:t>To be eligible for Round 1 Implementation funding, IRWM Plans need to be updated per climate change and water quality regulations by grant award date (</w:t>
      </w:r>
      <w:r w:rsidR="003B7BAF">
        <w:t>which is not likely to be</w:t>
      </w:r>
      <w:r>
        <w:t xml:space="preserve"> earlier than end of 2018), but not </w:t>
      </w:r>
      <w:r w:rsidR="003B7BAF">
        <w:t xml:space="preserve">to </w:t>
      </w:r>
      <w:r>
        <w:t>full 2016 Guidelines.  Needs to be through</w:t>
      </w:r>
      <w:r w:rsidR="00454B87">
        <w:t xml:space="preserve"> DWR Plan Review Process too.  </w:t>
      </w:r>
    </w:p>
    <w:p w14:paraId="267654A0" w14:textId="04BFE151" w:rsidR="004B4094" w:rsidRPr="00454B87" w:rsidRDefault="004B4094" w:rsidP="00454B87">
      <w:pPr>
        <w:numPr>
          <w:ilvl w:val="1"/>
          <w:numId w:val="1"/>
        </w:numPr>
        <w:pBdr>
          <w:top w:val="nil"/>
          <w:left w:val="nil"/>
          <w:bottom w:val="nil"/>
          <w:right w:val="nil"/>
          <w:between w:val="nil"/>
        </w:pBdr>
        <w:spacing w:after="20" w:line="240" w:lineRule="auto"/>
        <w:rPr>
          <w:i/>
        </w:rPr>
      </w:pPr>
      <w:r w:rsidRPr="00454B87">
        <w:rPr>
          <w:i/>
        </w:rPr>
        <w:t xml:space="preserve">However, Program Office recommends that we do all updates at once so that we only </w:t>
      </w:r>
      <w:proofErr w:type="gramStart"/>
      <w:r w:rsidRPr="00454B87">
        <w:rPr>
          <w:i/>
        </w:rPr>
        <w:t>have to</w:t>
      </w:r>
      <w:proofErr w:type="gramEnd"/>
      <w:r w:rsidRPr="00454B87">
        <w:rPr>
          <w:i/>
        </w:rPr>
        <w:t xml:space="preserve"> </w:t>
      </w:r>
      <w:r w:rsidR="00454B87">
        <w:rPr>
          <w:i/>
        </w:rPr>
        <w:t xml:space="preserve">submit Plan for </w:t>
      </w:r>
      <w:r w:rsidR="00454B87" w:rsidRPr="00454B87">
        <w:rPr>
          <w:i/>
        </w:rPr>
        <w:t>Plan Review Process once.</w:t>
      </w:r>
    </w:p>
    <w:p w14:paraId="249953B2" w14:textId="29F77FAE" w:rsidR="004B4094" w:rsidRPr="00055725" w:rsidRDefault="004B4094" w:rsidP="00055725">
      <w:pPr>
        <w:numPr>
          <w:ilvl w:val="0"/>
          <w:numId w:val="1"/>
        </w:numPr>
        <w:pBdr>
          <w:top w:val="nil"/>
          <w:left w:val="nil"/>
          <w:bottom w:val="nil"/>
          <w:right w:val="nil"/>
          <w:between w:val="nil"/>
        </w:pBdr>
        <w:spacing w:after="20" w:line="240" w:lineRule="auto"/>
        <w:rPr>
          <w:rFonts w:cstheme="minorHAnsi"/>
        </w:rPr>
      </w:pPr>
      <w:r w:rsidRPr="00055725">
        <w:rPr>
          <w:rFonts w:cstheme="minorHAnsi"/>
        </w:rPr>
        <w:t xml:space="preserve">Current </w:t>
      </w:r>
      <w:r w:rsidR="003B7BAF">
        <w:rPr>
          <w:rFonts w:cstheme="minorHAnsi"/>
        </w:rPr>
        <w:t>info</w:t>
      </w:r>
      <w:r w:rsidRPr="00055725">
        <w:rPr>
          <w:rFonts w:cstheme="minorHAnsi"/>
        </w:rPr>
        <w:t xml:space="preserve"> on Implementation:  </w:t>
      </w:r>
      <w:r w:rsidR="0054465B" w:rsidRPr="00055725">
        <w:rPr>
          <w:rFonts w:eastAsia="Arial" w:cstheme="minorHAnsi"/>
        </w:rPr>
        <w:t xml:space="preserve">Round 1 draft PSP in Spring 2018, applications due Fall 2018. </w:t>
      </w:r>
    </w:p>
    <w:p w14:paraId="292C97C7" w14:textId="70126D6D" w:rsidR="0054465B" w:rsidRPr="00055725" w:rsidRDefault="00055725" w:rsidP="00454B87">
      <w:pPr>
        <w:numPr>
          <w:ilvl w:val="1"/>
          <w:numId w:val="1"/>
        </w:numPr>
        <w:pBdr>
          <w:top w:val="nil"/>
          <w:left w:val="nil"/>
          <w:bottom w:val="nil"/>
          <w:right w:val="nil"/>
          <w:between w:val="nil"/>
        </w:pBdr>
        <w:spacing w:after="20" w:line="240" w:lineRule="auto"/>
        <w:rPr>
          <w:rFonts w:cstheme="minorHAnsi"/>
        </w:rPr>
      </w:pPr>
      <w:r>
        <w:rPr>
          <w:rFonts w:eastAsia="Arial" w:cstheme="minorHAnsi"/>
        </w:rPr>
        <w:t>Concept PSP</w:t>
      </w:r>
      <w:r w:rsidR="0054465B" w:rsidRPr="00055725">
        <w:rPr>
          <w:rFonts w:eastAsia="Arial" w:cstheme="minorHAnsi"/>
        </w:rPr>
        <w:t xml:space="preserve"> in December 2017,</w:t>
      </w:r>
      <w:r>
        <w:rPr>
          <w:rFonts w:eastAsia="Arial" w:cstheme="minorHAnsi"/>
        </w:rPr>
        <w:t xml:space="preserve"> with time for comments from Roundtable of Regions</w:t>
      </w:r>
      <w:r w:rsidR="0054465B" w:rsidRPr="00055725">
        <w:rPr>
          <w:rFonts w:eastAsia="Arial" w:cstheme="minorHAnsi"/>
        </w:rPr>
        <w:t xml:space="preserve"> before release of Draft PSP.</w:t>
      </w:r>
    </w:p>
    <w:p w14:paraId="2EC7650A" w14:textId="77777777" w:rsidR="0054465B" w:rsidRPr="00055725" w:rsidRDefault="0054465B" w:rsidP="00055725">
      <w:pPr>
        <w:numPr>
          <w:ilvl w:val="1"/>
          <w:numId w:val="1"/>
        </w:numPr>
        <w:pBdr>
          <w:top w:val="nil"/>
          <w:left w:val="nil"/>
          <w:bottom w:val="nil"/>
          <w:right w:val="nil"/>
          <w:between w:val="nil"/>
        </w:pBdr>
        <w:spacing w:after="20" w:line="240" w:lineRule="auto"/>
        <w:rPr>
          <w:rFonts w:cstheme="minorHAnsi"/>
        </w:rPr>
      </w:pPr>
      <w:r w:rsidRPr="00055725">
        <w:rPr>
          <w:rFonts w:eastAsia="Arial" w:cstheme="minorHAnsi"/>
        </w:rPr>
        <w:t xml:space="preserve">DWR will issue ‘FAQs’ for issues such as </w:t>
      </w:r>
      <w:r w:rsidR="004B4094" w:rsidRPr="00055725">
        <w:rPr>
          <w:rFonts w:eastAsia="Arial" w:cstheme="minorHAnsi"/>
        </w:rPr>
        <w:t>Plan updates</w:t>
      </w:r>
      <w:r w:rsidRPr="00055725">
        <w:rPr>
          <w:rFonts w:eastAsia="Arial" w:cstheme="minorHAnsi"/>
        </w:rPr>
        <w:t xml:space="preserve"> to maintain consistency</w:t>
      </w:r>
    </w:p>
    <w:p w14:paraId="109E872C" w14:textId="77777777" w:rsidR="00454B87" w:rsidRPr="00055725" w:rsidRDefault="00454B87" w:rsidP="00454B87">
      <w:pPr>
        <w:numPr>
          <w:ilvl w:val="0"/>
          <w:numId w:val="1"/>
        </w:numPr>
        <w:pBdr>
          <w:top w:val="nil"/>
          <w:left w:val="nil"/>
          <w:bottom w:val="nil"/>
          <w:right w:val="nil"/>
          <w:between w:val="nil"/>
        </w:pBdr>
        <w:spacing w:after="20" w:line="240" w:lineRule="auto"/>
        <w:rPr>
          <w:rFonts w:cstheme="minorHAnsi"/>
        </w:rPr>
      </w:pPr>
      <w:r w:rsidRPr="00055725">
        <w:rPr>
          <w:rFonts w:cstheme="minorHAnsi"/>
        </w:rPr>
        <w:t>From Guidelines:</w:t>
      </w:r>
    </w:p>
    <w:p w14:paraId="2CB459E9" w14:textId="5D5A3E39" w:rsidR="00454B87" w:rsidRPr="00055725" w:rsidRDefault="00454B87" w:rsidP="00454B87">
      <w:pPr>
        <w:numPr>
          <w:ilvl w:val="1"/>
          <w:numId w:val="1"/>
        </w:numPr>
        <w:pBdr>
          <w:top w:val="nil"/>
          <w:left w:val="nil"/>
          <w:bottom w:val="nil"/>
          <w:right w:val="nil"/>
          <w:between w:val="nil"/>
        </w:pBdr>
        <w:spacing w:after="20" w:line="240" w:lineRule="auto"/>
        <w:rPr>
          <w:rFonts w:cstheme="minorHAnsi"/>
        </w:rPr>
      </w:pPr>
      <w:r w:rsidRPr="00055725">
        <w:rPr>
          <w:rFonts w:cstheme="minorHAnsi"/>
        </w:rPr>
        <w:t>To ensure that IRWM Plan reviews can be com</w:t>
      </w:r>
      <w:r w:rsidR="003B7BAF">
        <w:rPr>
          <w:rFonts w:cstheme="minorHAnsi"/>
        </w:rPr>
        <w:t>pleted in time, DWR will set a P</w:t>
      </w:r>
      <w:r w:rsidRPr="00055725">
        <w:rPr>
          <w:rFonts w:cstheme="minorHAnsi"/>
        </w:rPr>
        <w:t>lan submittal deadline of 60 calendar days prior to the application due date for the Proposition 1 Implementation grant solicitation.</w:t>
      </w:r>
    </w:p>
    <w:p w14:paraId="6EBBDFFC" w14:textId="782C6BA4" w:rsidR="00454B87" w:rsidRPr="00454B87" w:rsidRDefault="00454B87" w:rsidP="00454B87">
      <w:pPr>
        <w:pBdr>
          <w:top w:val="nil"/>
          <w:left w:val="nil"/>
          <w:bottom w:val="nil"/>
          <w:right w:val="nil"/>
          <w:between w:val="nil"/>
        </w:pBdr>
        <w:spacing w:after="20" w:line="240" w:lineRule="auto"/>
        <w:ind w:left="720"/>
        <w:rPr>
          <w:rFonts w:cstheme="minorHAnsi"/>
        </w:rPr>
      </w:pPr>
    </w:p>
    <w:p w14:paraId="327C0FDE" w14:textId="66F20BCF" w:rsidR="00DA26DE" w:rsidRPr="00055725" w:rsidRDefault="00DA26DE" w:rsidP="00454B87">
      <w:pPr>
        <w:pStyle w:val="Heading2"/>
      </w:pPr>
      <w:r w:rsidRPr="00055725">
        <w:rPr>
          <w:rFonts w:eastAsia="Arial"/>
        </w:rPr>
        <w:t>Program Office proposal</w:t>
      </w:r>
    </w:p>
    <w:p w14:paraId="5C798C51" w14:textId="2C5A4F5F" w:rsidR="00DA26DE" w:rsidRPr="00055725" w:rsidRDefault="00DA26DE" w:rsidP="00454B87">
      <w:pPr>
        <w:numPr>
          <w:ilvl w:val="0"/>
          <w:numId w:val="1"/>
        </w:numPr>
        <w:pBdr>
          <w:top w:val="nil"/>
          <w:left w:val="nil"/>
          <w:bottom w:val="nil"/>
          <w:right w:val="nil"/>
          <w:between w:val="nil"/>
        </w:pBdr>
        <w:spacing w:after="20" w:line="240" w:lineRule="auto"/>
        <w:rPr>
          <w:rFonts w:cstheme="minorHAnsi"/>
        </w:rPr>
      </w:pPr>
      <w:r w:rsidRPr="00055725">
        <w:rPr>
          <w:rFonts w:cstheme="minorHAnsi"/>
        </w:rPr>
        <w:t xml:space="preserve">Plan updates to be completed by Rick </w:t>
      </w:r>
      <w:proofErr w:type="spellStart"/>
      <w:r w:rsidRPr="00055725">
        <w:rPr>
          <w:rFonts w:cstheme="minorHAnsi"/>
        </w:rPr>
        <w:t>Kattelmann</w:t>
      </w:r>
      <w:proofErr w:type="spellEnd"/>
      <w:r w:rsidRPr="00055725">
        <w:rPr>
          <w:rFonts w:cstheme="minorHAnsi"/>
        </w:rPr>
        <w:t xml:space="preserve"> and Holly Alpert, </w:t>
      </w:r>
      <w:r w:rsidR="003B7BAF">
        <w:rPr>
          <w:rFonts w:cstheme="minorHAnsi"/>
        </w:rPr>
        <w:t>along with</w:t>
      </w:r>
      <w:r w:rsidRPr="00055725">
        <w:rPr>
          <w:rFonts w:cstheme="minorHAnsi"/>
        </w:rPr>
        <w:t xml:space="preserve"> formatting and submitting to DWR for Plan Review Process</w:t>
      </w:r>
    </w:p>
    <w:p w14:paraId="3E08E302" w14:textId="2E93EC25" w:rsidR="00DA26DE" w:rsidRPr="00055725" w:rsidRDefault="00205D9D" w:rsidP="00454B87">
      <w:pPr>
        <w:numPr>
          <w:ilvl w:val="0"/>
          <w:numId w:val="1"/>
        </w:numPr>
        <w:pBdr>
          <w:top w:val="nil"/>
          <w:left w:val="nil"/>
          <w:bottom w:val="nil"/>
          <w:right w:val="nil"/>
          <w:between w:val="nil"/>
        </w:pBdr>
        <w:spacing w:after="20" w:line="240" w:lineRule="auto"/>
        <w:rPr>
          <w:rFonts w:cstheme="minorHAnsi"/>
        </w:rPr>
      </w:pPr>
      <w:r>
        <w:rPr>
          <w:rFonts w:cstheme="minorHAnsi"/>
        </w:rPr>
        <w:t>Rick @ 100 hours x $50.00/</w:t>
      </w:r>
      <w:proofErr w:type="spellStart"/>
      <w:r>
        <w:rPr>
          <w:rFonts w:cstheme="minorHAnsi"/>
        </w:rPr>
        <w:t>hr</w:t>
      </w:r>
      <w:proofErr w:type="spellEnd"/>
      <w:r>
        <w:rPr>
          <w:rFonts w:cstheme="minorHAnsi"/>
        </w:rPr>
        <w:t xml:space="preserve"> = $5,0</w:t>
      </w:r>
      <w:r w:rsidR="00DA26DE" w:rsidRPr="00055725">
        <w:rPr>
          <w:rFonts w:cstheme="minorHAnsi"/>
        </w:rPr>
        <w:t>00</w:t>
      </w:r>
    </w:p>
    <w:p w14:paraId="75F9868F" w14:textId="77777777" w:rsidR="00DA26DE" w:rsidRPr="00055725" w:rsidRDefault="00DA26DE" w:rsidP="00454B87">
      <w:pPr>
        <w:numPr>
          <w:ilvl w:val="0"/>
          <w:numId w:val="1"/>
        </w:numPr>
        <w:pBdr>
          <w:top w:val="nil"/>
          <w:left w:val="nil"/>
          <w:bottom w:val="nil"/>
          <w:right w:val="nil"/>
          <w:between w:val="nil"/>
        </w:pBdr>
        <w:spacing w:after="20" w:line="240" w:lineRule="auto"/>
        <w:rPr>
          <w:rFonts w:cstheme="minorHAnsi"/>
        </w:rPr>
      </w:pPr>
      <w:r w:rsidRPr="00055725">
        <w:rPr>
          <w:rFonts w:cstheme="minorHAnsi"/>
        </w:rPr>
        <w:t>Holly @ 100 hours x $50.00/</w:t>
      </w:r>
      <w:proofErr w:type="spellStart"/>
      <w:r w:rsidRPr="00055725">
        <w:rPr>
          <w:rFonts w:cstheme="minorHAnsi"/>
        </w:rPr>
        <w:t>hr</w:t>
      </w:r>
      <w:proofErr w:type="spellEnd"/>
      <w:r w:rsidRPr="00055725">
        <w:rPr>
          <w:rFonts w:cstheme="minorHAnsi"/>
        </w:rPr>
        <w:t xml:space="preserve"> = $5,000</w:t>
      </w:r>
    </w:p>
    <w:p w14:paraId="0401312C" w14:textId="788CE68A" w:rsidR="00454B87" w:rsidRDefault="00454B87" w:rsidP="00454B87">
      <w:pPr>
        <w:numPr>
          <w:ilvl w:val="1"/>
          <w:numId w:val="1"/>
        </w:numPr>
        <w:pBdr>
          <w:top w:val="nil"/>
          <w:left w:val="nil"/>
          <w:bottom w:val="nil"/>
          <w:right w:val="nil"/>
          <w:between w:val="nil"/>
        </w:pBdr>
        <w:spacing w:after="20" w:line="240" w:lineRule="auto"/>
        <w:rPr>
          <w:rFonts w:cstheme="minorHAnsi"/>
        </w:rPr>
      </w:pPr>
      <w:r>
        <w:rPr>
          <w:rFonts w:cstheme="minorHAnsi"/>
        </w:rPr>
        <w:t xml:space="preserve">Total </w:t>
      </w:r>
      <w:r w:rsidR="00205D9D">
        <w:rPr>
          <w:rFonts w:cstheme="minorHAnsi"/>
        </w:rPr>
        <w:t>of $10,000</w:t>
      </w:r>
    </w:p>
    <w:p w14:paraId="11272BDD" w14:textId="58170D0B" w:rsidR="00454B87" w:rsidRDefault="00AE4865" w:rsidP="00454B87">
      <w:pPr>
        <w:numPr>
          <w:ilvl w:val="0"/>
          <w:numId w:val="1"/>
        </w:numPr>
        <w:pBdr>
          <w:top w:val="nil"/>
          <w:left w:val="nil"/>
          <w:bottom w:val="nil"/>
          <w:right w:val="nil"/>
          <w:between w:val="nil"/>
        </w:pBdr>
        <w:spacing w:after="20" w:line="240" w:lineRule="auto"/>
        <w:rPr>
          <w:rFonts w:cstheme="minorHAnsi"/>
        </w:rPr>
      </w:pPr>
      <w:r>
        <w:rPr>
          <w:rFonts w:cstheme="minorHAnsi"/>
        </w:rPr>
        <w:t>Assuming Round 1 Implementation applications are due ~Oct.  1, 2018:</w:t>
      </w:r>
    </w:p>
    <w:p w14:paraId="075C5709" w14:textId="409C4930" w:rsidR="00AE4865" w:rsidRDefault="00AE4865" w:rsidP="00AE4865">
      <w:pPr>
        <w:numPr>
          <w:ilvl w:val="1"/>
          <w:numId w:val="1"/>
        </w:numPr>
        <w:pBdr>
          <w:top w:val="nil"/>
          <w:left w:val="nil"/>
          <w:bottom w:val="nil"/>
          <w:right w:val="nil"/>
          <w:between w:val="nil"/>
        </w:pBdr>
        <w:spacing w:after="20" w:line="240" w:lineRule="auto"/>
        <w:rPr>
          <w:rFonts w:cstheme="minorHAnsi"/>
        </w:rPr>
      </w:pPr>
      <w:r>
        <w:rPr>
          <w:rFonts w:cstheme="minorHAnsi"/>
        </w:rPr>
        <w:t>June 30, 2018:  Program Office releases updated Plan to RWMG to review</w:t>
      </w:r>
    </w:p>
    <w:p w14:paraId="46B07DB2" w14:textId="7784765F" w:rsidR="00AE4865" w:rsidRDefault="00AE4865" w:rsidP="00AE4865">
      <w:pPr>
        <w:numPr>
          <w:ilvl w:val="2"/>
          <w:numId w:val="1"/>
        </w:numPr>
        <w:pBdr>
          <w:top w:val="nil"/>
          <w:left w:val="nil"/>
          <w:bottom w:val="nil"/>
          <w:right w:val="nil"/>
          <w:between w:val="nil"/>
        </w:pBdr>
        <w:spacing w:after="20" w:line="240" w:lineRule="auto"/>
        <w:rPr>
          <w:rFonts w:cstheme="minorHAnsi"/>
        </w:rPr>
      </w:pPr>
      <w:r>
        <w:rPr>
          <w:rFonts w:cstheme="minorHAnsi"/>
        </w:rPr>
        <w:t>May be able to release parts/sections earlier</w:t>
      </w:r>
    </w:p>
    <w:p w14:paraId="2FBE24C1" w14:textId="2F7E03F8" w:rsidR="00AE4865" w:rsidRDefault="00AE4865" w:rsidP="00AE4865">
      <w:pPr>
        <w:numPr>
          <w:ilvl w:val="1"/>
          <w:numId w:val="1"/>
        </w:numPr>
        <w:pBdr>
          <w:top w:val="nil"/>
          <w:left w:val="nil"/>
          <w:bottom w:val="nil"/>
          <w:right w:val="nil"/>
          <w:between w:val="nil"/>
        </w:pBdr>
        <w:spacing w:after="20" w:line="240" w:lineRule="auto"/>
        <w:rPr>
          <w:rFonts w:cstheme="minorHAnsi"/>
        </w:rPr>
      </w:pPr>
      <w:r>
        <w:rPr>
          <w:rFonts w:cstheme="minorHAnsi"/>
        </w:rPr>
        <w:t>Late July 2018:  RWMG adopts updated Plan</w:t>
      </w:r>
    </w:p>
    <w:p w14:paraId="106B1EAF" w14:textId="5550F8D0" w:rsidR="00AE4865" w:rsidRDefault="00AE4865" w:rsidP="00AE4865">
      <w:pPr>
        <w:numPr>
          <w:ilvl w:val="1"/>
          <w:numId w:val="1"/>
        </w:numPr>
        <w:pBdr>
          <w:top w:val="nil"/>
          <w:left w:val="nil"/>
          <w:bottom w:val="nil"/>
          <w:right w:val="nil"/>
          <w:between w:val="nil"/>
        </w:pBdr>
        <w:spacing w:after="20" w:line="240" w:lineRule="auto"/>
        <w:rPr>
          <w:rFonts w:cstheme="minorHAnsi"/>
        </w:rPr>
      </w:pPr>
      <w:r>
        <w:rPr>
          <w:rFonts w:cstheme="minorHAnsi"/>
        </w:rPr>
        <w:t>August 1, 2018:  Program Office submits IRWM Plan to DWR for Plan Review Process</w:t>
      </w:r>
    </w:p>
    <w:p w14:paraId="1E662160" w14:textId="1E990AA0" w:rsidR="00AE4865" w:rsidRDefault="00AE4865" w:rsidP="00AE4865">
      <w:pPr>
        <w:numPr>
          <w:ilvl w:val="2"/>
          <w:numId w:val="1"/>
        </w:numPr>
        <w:pBdr>
          <w:top w:val="nil"/>
          <w:left w:val="nil"/>
          <w:bottom w:val="nil"/>
          <w:right w:val="nil"/>
          <w:between w:val="nil"/>
        </w:pBdr>
        <w:spacing w:after="20" w:line="240" w:lineRule="auto"/>
        <w:rPr>
          <w:rFonts w:cstheme="minorHAnsi"/>
        </w:rPr>
      </w:pPr>
      <w:r>
        <w:rPr>
          <w:rFonts w:cstheme="minorHAnsi"/>
        </w:rPr>
        <w:t xml:space="preserve">We will receive feedback, have an opportunity to respond, and then DWR makes the Plan and </w:t>
      </w:r>
      <w:r w:rsidR="003B7BAF">
        <w:rPr>
          <w:rFonts w:cstheme="minorHAnsi"/>
        </w:rPr>
        <w:t xml:space="preserve">its </w:t>
      </w:r>
      <w:r>
        <w:rPr>
          <w:rFonts w:cstheme="minorHAnsi"/>
        </w:rPr>
        <w:t>review available for public comment for 30 days</w:t>
      </w:r>
    </w:p>
    <w:p w14:paraId="7470F5D7" w14:textId="15A6165B" w:rsidR="00AE4865" w:rsidRDefault="00AE4865" w:rsidP="00AE4865">
      <w:pPr>
        <w:numPr>
          <w:ilvl w:val="1"/>
          <w:numId w:val="1"/>
        </w:numPr>
        <w:pBdr>
          <w:top w:val="nil"/>
          <w:left w:val="nil"/>
          <w:bottom w:val="nil"/>
          <w:right w:val="nil"/>
          <w:between w:val="nil"/>
        </w:pBdr>
        <w:spacing w:after="20" w:line="240" w:lineRule="auto"/>
        <w:rPr>
          <w:rFonts w:cstheme="minorHAnsi"/>
        </w:rPr>
      </w:pPr>
      <w:r>
        <w:rPr>
          <w:rFonts w:cstheme="minorHAnsi"/>
        </w:rPr>
        <w:t xml:space="preserve">Aiming to have Plan approved by DWR around </w:t>
      </w:r>
      <w:r w:rsidR="00205D9D">
        <w:rPr>
          <w:rFonts w:cstheme="minorHAnsi"/>
        </w:rPr>
        <w:t>October</w:t>
      </w:r>
      <w:bookmarkStart w:id="0" w:name="_GoBack"/>
      <w:bookmarkEnd w:id="0"/>
      <w:r>
        <w:rPr>
          <w:rFonts w:cstheme="minorHAnsi"/>
        </w:rPr>
        <w:t xml:space="preserve"> 1, 2018</w:t>
      </w:r>
    </w:p>
    <w:p w14:paraId="6E31B6B2" w14:textId="0B4AB854" w:rsidR="00AE4865" w:rsidRDefault="00AE4865" w:rsidP="00AE4865">
      <w:pPr>
        <w:numPr>
          <w:ilvl w:val="1"/>
          <w:numId w:val="1"/>
        </w:numPr>
        <w:pBdr>
          <w:top w:val="nil"/>
          <w:left w:val="nil"/>
          <w:bottom w:val="nil"/>
          <w:right w:val="nil"/>
          <w:between w:val="nil"/>
        </w:pBdr>
        <w:spacing w:after="20" w:line="240" w:lineRule="auto"/>
        <w:rPr>
          <w:rFonts w:cstheme="minorHAnsi"/>
        </w:rPr>
      </w:pPr>
      <w:r>
        <w:rPr>
          <w:rFonts w:cstheme="minorHAnsi"/>
        </w:rPr>
        <w:lastRenderedPageBreak/>
        <w:t xml:space="preserve">There’s likely to be some flexibility in this timing </w:t>
      </w:r>
      <w:proofErr w:type="gramStart"/>
      <w:r>
        <w:rPr>
          <w:rFonts w:cstheme="minorHAnsi"/>
        </w:rPr>
        <w:t>as long as</w:t>
      </w:r>
      <w:proofErr w:type="gramEnd"/>
      <w:r>
        <w:rPr>
          <w:rFonts w:cstheme="minorHAnsi"/>
        </w:rPr>
        <w:t xml:space="preserve"> we’re showing good-faith effort to complete the Plan update</w:t>
      </w:r>
    </w:p>
    <w:p w14:paraId="4C8E1D7F" w14:textId="19C2030A" w:rsidR="00AE4865" w:rsidRDefault="00AE4865" w:rsidP="00AE4865">
      <w:pPr>
        <w:numPr>
          <w:ilvl w:val="0"/>
          <w:numId w:val="1"/>
        </w:numPr>
        <w:pBdr>
          <w:top w:val="nil"/>
          <w:left w:val="nil"/>
          <w:bottom w:val="nil"/>
          <w:right w:val="nil"/>
          <w:between w:val="nil"/>
        </w:pBdr>
        <w:spacing w:after="20" w:line="240" w:lineRule="auto"/>
        <w:rPr>
          <w:rFonts w:cstheme="minorHAnsi"/>
        </w:rPr>
      </w:pPr>
      <w:r>
        <w:rPr>
          <w:rFonts w:cstheme="minorHAnsi"/>
        </w:rPr>
        <w:t>Dates may also be flexible based on the timing of Round 1 Implementation process (dates above should represent the fastest timeline</w:t>
      </w:r>
      <w:r w:rsidR="00B239FE">
        <w:rPr>
          <w:rFonts w:cstheme="minorHAnsi"/>
        </w:rPr>
        <w:t xml:space="preserve"> necessary</w:t>
      </w:r>
      <w:r>
        <w:rPr>
          <w:rFonts w:cstheme="minorHAnsi"/>
        </w:rPr>
        <w:t>)</w:t>
      </w:r>
    </w:p>
    <w:p w14:paraId="5DF85DF8" w14:textId="1C39E583" w:rsidR="00AE4865" w:rsidRDefault="00AE4865" w:rsidP="00AE4865">
      <w:pPr>
        <w:pBdr>
          <w:top w:val="nil"/>
          <w:left w:val="nil"/>
          <w:bottom w:val="nil"/>
          <w:right w:val="nil"/>
          <w:between w:val="nil"/>
        </w:pBdr>
        <w:spacing w:after="20" w:line="240" w:lineRule="auto"/>
        <w:ind w:left="720"/>
        <w:rPr>
          <w:rFonts w:cstheme="minorHAnsi"/>
        </w:rPr>
      </w:pPr>
    </w:p>
    <w:p w14:paraId="74269413" w14:textId="1D475BA7" w:rsidR="00AE4865" w:rsidRDefault="00AE4865" w:rsidP="00AE4865">
      <w:pPr>
        <w:pStyle w:val="Heading2"/>
      </w:pPr>
      <w:r>
        <w:t>Other Information</w:t>
      </w:r>
    </w:p>
    <w:p w14:paraId="5593D20F" w14:textId="04350533" w:rsidR="00AE4865" w:rsidRDefault="00AE4865" w:rsidP="00AE4865">
      <w:pPr>
        <w:pStyle w:val="Heading3"/>
      </w:pPr>
      <w:proofErr w:type="spellStart"/>
      <w:r>
        <w:t>Stormwater</w:t>
      </w:r>
      <w:proofErr w:type="spellEnd"/>
      <w:r>
        <w:t xml:space="preserve"> Resources Plans</w:t>
      </w:r>
    </w:p>
    <w:p w14:paraId="042CB4DA" w14:textId="0C9E9F86" w:rsidR="00AE4865" w:rsidRDefault="00AE4865" w:rsidP="00AE4865">
      <w:r>
        <w:t xml:space="preserve">Below is information provided by DWR regarding the inclusion of </w:t>
      </w:r>
      <w:proofErr w:type="spellStart"/>
      <w:r>
        <w:t>Stormwater</w:t>
      </w:r>
      <w:proofErr w:type="spellEnd"/>
      <w:r>
        <w:t xml:space="preserve"> Resources Plans (SRP) into IRWM Plans through the Plan Update process.  Program Office posed two questions to DWR in September 2017 and received the following answers:</w:t>
      </w:r>
    </w:p>
    <w:p w14:paraId="3E61ECB4" w14:textId="77689CE9" w:rsidR="0054465B" w:rsidRPr="00AE4865" w:rsidRDefault="00AE4865" w:rsidP="00AE4865">
      <w:pPr>
        <w:pStyle w:val="ListParagraph"/>
        <w:numPr>
          <w:ilvl w:val="0"/>
          <w:numId w:val="4"/>
        </w:numPr>
      </w:pPr>
      <w:r>
        <w:rPr>
          <w:rFonts w:cstheme="minorHAnsi"/>
        </w:rPr>
        <w:t>A</w:t>
      </w:r>
      <w:r w:rsidR="0054465B" w:rsidRPr="00AE4865">
        <w:rPr>
          <w:rFonts w:cstheme="minorHAnsi"/>
        </w:rPr>
        <w:t xml:space="preserve">re we required to have the entirety </w:t>
      </w:r>
      <w:r>
        <w:rPr>
          <w:rFonts w:cstheme="minorHAnsi"/>
        </w:rPr>
        <w:t>of the region covered in an SRP?</w:t>
      </w:r>
    </w:p>
    <w:p w14:paraId="4DC28BB5" w14:textId="7DFE78A9" w:rsidR="0054465B" w:rsidRPr="00055725" w:rsidRDefault="00AE4865" w:rsidP="0054465B">
      <w:pPr>
        <w:rPr>
          <w:rFonts w:cstheme="minorHAnsi"/>
        </w:rPr>
      </w:pPr>
      <w:r>
        <w:rPr>
          <w:rFonts w:cstheme="minorHAnsi"/>
        </w:rPr>
        <w:t>E</w:t>
      </w:r>
      <w:r w:rsidR="0054465B" w:rsidRPr="00055725">
        <w:rPr>
          <w:rFonts w:cstheme="minorHAnsi"/>
        </w:rPr>
        <w:t xml:space="preserve">ntire SRP coverage of an IRWM Region is not required; the watershed(s) incorporated by one or more SRPs may cover all or portions of an IRWM region. Grant funding for </w:t>
      </w:r>
      <w:proofErr w:type="spellStart"/>
      <w:r w:rsidR="0054465B" w:rsidRPr="00055725">
        <w:rPr>
          <w:rFonts w:cstheme="minorHAnsi"/>
        </w:rPr>
        <w:t>stormwater</w:t>
      </w:r>
      <w:proofErr w:type="spellEnd"/>
      <w:r w:rsidR="0054465B" w:rsidRPr="00055725">
        <w:rPr>
          <w:rFonts w:cstheme="minorHAnsi"/>
        </w:rPr>
        <w:t xml:space="preserve"> projects could occur within these SRP watershed planning areas. </w:t>
      </w:r>
    </w:p>
    <w:p w14:paraId="4E24EC8D" w14:textId="5EE90B4F" w:rsidR="0054465B" w:rsidRPr="003B7BAF" w:rsidRDefault="003B7BAF" w:rsidP="003B7BAF">
      <w:pPr>
        <w:pStyle w:val="ListParagraph"/>
        <w:numPr>
          <w:ilvl w:val="0"/>
          <w:numId w:val="4"/>
        </w:numPr>
        <w:rPr>
          <w:rFonts w:cstheme="minorHAnsi"/>
        </w:rPr>
      </w:pPr>
      <w:r>
        <w:rPr>
          <w:rFonts w:cstheme="minorHAnsi"/>
        </w:rPr>
        <w:t>W</w:t>
      </w:r>
      <w:r w:rsidR="0054465B" w:rsidRPr="003B7BAF">
        <w:rPr>
          <w:rFonts w:cstheme="minorHAnsi"/>
        </w:rPr>
        <w:t xml:space="preserve">hat are the consequences, with respect to the Plan Review Process, if we don't have a completed SRP?  </w:t>
      </w:r>
    </w:p>
    <w:p w14:paraId="31C05F8C" w14:textId="6AB94B55" w:rsidR="0054465B" w:rsidRPr="00055725" w:rsidRDefault="003B7BAF" w:rsidP="0054465B">
      <w:pPr>
        <w:rPr>
          <w:rFonts w:cstheme="minorHAnsi"/>
        </w:rPr>
      </w:pPr>
      <w:r>
        <w:rPr>
          <w:rFonts w:cstheme="minorHAnsi"/>
        </w:rPr>
        <w:t>T</w:t>
      </w:r>
      <w:r w:rsidR="0054465B" w:rsidRPr="00055725">
        <w:rPr>
          <w:rFonts w:cstheme="minorHAnsi"/>
        </w:rPr>
        <w:t xml:space="preserve">here are no consequences with respect to the IRWM Plan Review Process of not having a developed SRP other than, as you stated, the RWMG being unable to apply for </w:t>
      </w:r>
      <w:proofErr w:type="spellStart"/>
      <w:r w:rsidR="0054465B" w:rsidRPr="00055725">
        <w:rPr>
          <w:rFonts w:cstheme="minorHAnsi"/>
        </w:rPr>
        <w:t>stormwater</w:t>
      </w:r>
      <w:proofErr w:type="spellEnd"/>
      <w:r w:rsidR="0054465B" w:rsidRPr="00055725">
        <w:rPr>
          <w:rFonts w:cstheme="minorHAnsi"/>
        </w:rPr>
        <w:t xml:space="preserve"> project funding under the IRWMP. Other project types would not be affected and could receive implementation IRWM grant funding. SRPs developed by agencies in the Inyo-Mono IRWM region should be incorporated into the IRWM Plan. </w:t>
      </w:r>
    </w:p>
    <w:p w14:paraId="3C1E518E" w14:textId="22999B7A" w:rsidR="0054465B" w:rsidRPr="00055725" w:rsidRDefault="0054465B" w:rsidP="0054465B">
      <w:pPr>
        <w:rPr>
          <w:rFonts w:cstheme="minorHAnsi"/>
        </w:rPr>
      </w:pPr>
      <w:r w:rsidRPr="00055725">
        <w:rPr>
          <w:rFonts w:cstheme="minorHAnsi"/>
        </w:rPr>
        <w:t xml:space="preserve">The 2016 IRWM Guidelines do not require a </w:t>
      </w:r>
      <w:r w:rsidRPr="00055725">
        <w:rPr>
          <w:rFonts w:cstheme="minorHAnsi"/>
          <w:i/>
          <w:iCs/>
        </w:rPr>
        <w:t>specific</w:t>
      </w:r>
      <w:r w:rsidR="003B7BAF">
        <w:rPr>
          <w:rFonts w:cstheme="minorHAnsi"/>
        </w:rPr>
        <w:t xml:space="preserve"> method for incorporating a S</w:t>
      </w:r>
      <w:r w:rsidRPr="00055725">
        <w:rPr>
          <w:rFonts w:cstheme="minorHAnsi"/>
        </w:rPr>
        <w:t xml:space="preserve">RP into the IRWM plan. Pursuant to the Local Water Planning IRWM plan standard the IRWM Plan “should discuss the processes that it will use to incorporate such plans”. However, for general </w:t>
      </w:r>
      <w:r w:rsidR="003B7BAF">
        <w:rPr>
          <w:rFonts w:cstheme="minorHAnsi"/>
        </w:rPr>
        <w:t>guidance “incorporation” of a S</w:t>
      </w:r>
      <w:r w:rsidRPr="00055725">
        <w:rPr>
          <w:rFonts w:cstheme="minorHAnsi"/>
        </w:rPr>
        <w:t>RP int</w:t>
      </w:r>
      <w:r w:rsidR="003B7BAF">
        <w:rPr>
          <w:rFonts w:cstheme="minorHAnsi"/>
        </w:rPr>
        <w:t>o an IRWM plan means that the S</w:t>
      </w:r>
      <w:r w:rsidRPr="00055725">
        <w:rPr>
          <w:rFonts w:cstheme="minorHAnsi"/>
        </w:rPr>
        <w:t xml:space="preserve">RP is integrated into the IRWM plan itself in a logical, internally consistent manner; OR is a standalone document (e.g. an appendix) referred to in the IRWM plan. In either case it must be apparent in reviewing the IRWM plan that </w:t>
      </w:r>
      <w:r w:rsidR="003B7BAF">
        <w:rPr>
          <w:rFonts w:cstheme="minorHAnsi"/>
        </w:rPr>
        <w:t>the required SB 985 compliant S</w:t>
      </w:r>
      <w:r w:rsidRPr="00055725">
        <w:rPr>
          <w:rFonts w:cstheme="minorHAnsi"/>
        </w:rPr>
        <w:t xml:space="preserve">RP(s) is/are </w:t>
      </w:r>
      <w:r w:rsidR="003B7BAF">
        <w:rPr>
          <w:rFonts w:cstheme="minorHAnsi"/>
        </w:rPr>
        <w:t xml:space="preserve">included. </w:t>
      </w:r>
      <w:proofErr w:type="gramStart"/>
      <w:r w:rsidR="003B7BAF">
        <w:rPr>
          <w:rFonts w:cstheme="minorHAnsi"/>
        </w:rPr>
        <w:t>In the event that</w:t>
      </w:r>
      <w:proofErr w:type="gramEnd"/>
      <w:r w:rsidR="003B7BAF">
        <w:rPr>
          <w:rFonts w:cstheme="minorHAnsi"/>
        </w:rPr>
        <w:t xml:space="preserve"> a S</w:t>
      </w:r>
      <w:r w:rsidRPr="00055725">
        <w:rPr>
          <w:rFonts w:cstheme="minorHAnsi"/>
        </w:rPr>
        <w:t>RP is still under development after the IRWM plan has been adopted then the plan should discuss the process it will use to incorporate the plan into the IRWM plan and where it will be referred to or incorpo</w:t>
      </w:r>
      <w:r w:rsidR="003B7BAF">
        <w:rPr>
          <w:rFonts w:cstheme="minorHAnsi"/>
        </w:rPr>
        <w:t>rated in the IRWM plan. For a S</w:t>
      </w:r>
      <w:r w:rsidRPr="00055725">
        <w:rPr>
          <w:rFonts w:cstheme="minorHAnsi"/>
        </w:rPr>
        <w:t>RP to be consistent with the 2016 Guidelines it must 1) include documentation that the State Water Resources Control Board has reviewed it and found it in compliance with SB 985. DWR does not have regulatory purview to review a SWRP for consistency with SB 985; and 2) be incorporated into the IRWM Plan.</w:t>
      </w:r>
    </w:p>
    <w:p w14:paraId="722B8A4D" w14:textId="77777777" w:rsidR="0054465B" w:rsidRPr="00055725" w:rsidRDefault="0054465B">
      <w:pPr>
        <w:rPr>
          <w:rFonts w:cstheme="minorHAnsi"/>
        </w:rPr>
      </w:pPr>
    </w:p>
    <w:sectPr w:rsidR="0054465B" w:rsidRPr="000557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B741" w14:textId="77777777" w:rsidR="00943E4F" w:rsidRDefault="00943E4F" w:rsidP="003B7BAF">
      <w:pPr>
        <w:spacing w:after="0" w:line="240" w:lineRule="auto"/>
      </w:pPr>
      <w:r>
        <w:separator/>
      </w:r>
    </w:p>
  </w:endnote>
  <w:endnote w:type="continuationSeparator" w:id="0">
    <w:p w14:paraId="5AABB26E" w14:textId="77777777" w:rsidR="00943E4F" w:rsidRDefault="00943E4F" w:rsidP="003B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52783"/>
      <w:docPartObj>
        <w:docPartGallery w:val="Page Numbers (Bottom of Page)"/>
        <w:docPartUnique/>
      </w:docPartObj>
    </w:sdtPr>
    <w:sdtEndPr>
      <w:rPr>
        <w:color w:val="7F7F7F" w:themeColor="background1" w:themeShade="7F"/>
        <w:spacing w:val="60"/>
      </w:rPr>
    </w:sdtEndPr>
    <w:sdtContent>
      <w:p w14:paraId="1ADCD07F" w14:textId="7858C2E3" w:rsidR="003B7BAF" w:rsidRDefault="003B7BAF">
        <w:pPr>
          <w:pStyle w:val="Footer"/>
          <w:pBdr>
            <w:top w:val="single" w:sz="4" w:space="1" w:color="D9D9D9" w:themeColor="background1" w:themeShade="D9"/>
          </w:pBdr>
          <w:jc w:val="right"/>
        </w:pPr>
        <w:r w:rsidRPr="003B7BAF">
          <w:rPr>
            <w:sz w:val="20"/>
          </w:rPr>
          <w:fldChar w:fldCharType="begin"/>
        </w:r>
        <w:r w:rsidRPr="003B7BAF">
          <w:rPr>
            <w:sz w:val="20"/>
          </w:rPr>
          <w:instrText xml:space="preserve"> PAGE   \* MERGEFORMAT </w:instrText>
        </w:r>
        <w:r w:rsidRPr="003B7BAF">
          <w:rPr>
            <w:sz w:val="20"/>
          </w:rPr>
          <w:fldChar w:fldCharType="separate"/>
        </w:r>
        <w:r w:rsidR="00205D9D">
          <w:rPr>
            <w:noProof/>
            <w:sz w:val="20"/>
          </w:rPr>
          <w:t>1</w:t>
        </w:r>
        <w:r w:rsidRPr="003B7BAF">
          <w:rPr>
            <w:noProof/>
            <w:sz w:val="20"/>
          </w:rPr>
          <w:fldChar w:fldCharType="end"/>
        </w:r>
        <w:r w:rsidRPr="003B7BAF">
          <w:rPr>
            <w:sz w:val="20"/>
          </w:rPr>
          <w:t xml:space="preserve"> | </w:t>
        </w:r>
        <w:r w:rsidRPr="003B7BAF">
          <w:rPr>
            <w:color w:val="7F7F7F" w:themeColor="background1" w:themeShade="7F"/>
            <w:spacing w:val="60"/>
            <w:sz w:val="20"/>
          </w:rPr>
          <w:t>Page</w:t>
        </w:r>
      </w:p>
    </w:sdtContent>
  </w:sdt>
  <w:p w14:paraId="26CDA7DD" w14:textId="77777777" w:rsidR="003B7BAF" w:rsidRDefault="003B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35F9" w14:textId="77777777" w:rsidR="00943E4F" w:rsidRDefault="00943E4F" w:rsidP="003B7BAF">
      <w:pPr>
        <w:spacing w:after="0" w:line="240" w:lineRule="auto"/>
      </w:pPr>
      <w:r>
        <w:separator/>
      </w:r>
    </w:p>
  </w:footnote>
  <w:footnote w:type="continuationSeparator" w:id="0">
    <w:p w14:paraId="41E1BB14" w14:textId="77777777" w:rsidR="00943E4F" w:rsidRDefault="00943E4F" w:rsidP="003B7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865B" w14:textId="1C38667F" w:rsidR="003B7BAF" w:rsidRDefault="003B7BAF" w:rsidP="003B7BAF">
    <w:pPr>
      <w:pStyle w:val="Header"/>
      <w:jc w:val="center"/>
    </w:pPr>
    <w:r>
      <w:rPr>
        <w:noProof/>
      </w:rPr>
      <w:drawing>
        <wp:inline distT="0" distB="0" distL="0" distR="0" wp14:anchorId="0CC4DE74" wp14:editId="2988AB3A">
          <wp:extent cx="5943600" cy="744742"/>
          <wp:effectExtent l="0" t="0" r="0" b="0"/>
          <wp:docPr id="1" name="Picture 1" descr="C:\Users\Holly\AppData\Local\Microsoft\Windows\INetCache\Content.Word\Webfinal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AppData\Local\Microsoft\Windows\INetCache\Content.Word\Webfinal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4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0128"/>
    <w:multiLevelType w:val="multilevel"/>
    <w:tmpl w:val="19C637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4A6F81"/>
    <w:multiLevelType w:val="hybridMultilevel"/>
    <w:tmpl w:val="F17EF6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2D0A04D8"/>
    <w:multiLevelType w:val="hybridMultilevel"/>
    <w:tmpl w:val="72605B68"/>
    <w:lvl w:ilvl="0" w:tplc="4000BB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08D40C1"/>
    <w:multiLevelType w:val="hybridMultilevel"/>
    <w:tmpl w:val="57B2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5B"/>
    <w:rsid w:val="00055725"/>
    <w:rsid w:val="00205D9D"/>
    <w:rsid w:val="002F53F8"/>
    <w:rsid w:val="003B7BAF"/>
    <w:rsid w:val="00412BE6"/>
    <w:rsid w:val="00454B87"/>
    <w:rsid w:val="004B4094"/>
    <w:rsid w:val="0054465B"/>
    <w:rsid w:val="00943E4F"/>
    <w:rsid w:val="009D1E2B"/>
    <w:rsid w:val="00AE4865"/>
    <w:rsid w:val="00B239FE"/>
    <w:rsid w:val="00DA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DD85"/>
  <w15:chartTrackingRefBased/>
  <w15:docId w15:val="{79A43CD2-F4D3-45D0-A789-CB689B5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3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57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486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E4865"/>
    <w:pPr>
      <w:ind w:left="720"/>
      <w:contextualSpacing/>
    </w:pPr>
  </w:style>
  <w:style w:type="paragraph" w:styleId="Header">
    <w:name w:val="header"/>
    <w:basedOn w:val="Normal"/>
    <w:link w:val="HeaderChar"/>
    <w:uiPriority w:val="99"/>
    <w:unhideWhenUsed/>
    <w:rsid w:val="003B7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BAF"/>
  </w:style>
  <w:style w:type="paragraph" w:styleId="Footer">
    <w:name w:val="footer"/>
    <w:basedOn w:val="Normal"/>
    <w:link w:val="FooterChar"/>
    <w:uiPriority w:val="99"/>
    <w:unhideWhenUsed/>
    <w:rsid w:val="003B7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1427">
      <w:bodyDiv w:val="1"/>
      <w:marLeft w:val="0"/>
      <w:marRight w:val="0"/>
      <w:marTop w:val="0"/>
      <w:marBottom w:val="0"/>
      <w:divBdr>
        <w:top w:val="none" w:sz="0" w:space="0" w:color="auto"/>
        <w:left w:val="none" w:sz="0" w:space="0" w:color="auto"/>
        <w:bottom w:val="none" w:sz="0" w:space="0" w:color="auto"/>
        <w:right w:val="none" w:sz="0" w:space="0" w:color="auto"/>
      </w:divBdr>
    </w:div>
    <w:div w:id="10068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Alpert</dc:creator>
  <cp:keywords/>
  <dc:description/>
  <cp:lastModifiedBy>Holly Alpert</cp:lastModifiedBy>
  <cp:revision>3</cp:revision>
  <dcterms:created xsi:type="dcterms:W3CDTF">2017-10-14T18:08:00Z</dcterms:created>
  <dcterms:modified xsi:type="dcterms:W3CDTF">2017-10-18T17:54:00Z</dcterms:modified>
</cp:coreProperties>
</file>